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36" w:rsidRPr="00A306B1" w:rsidRDefault="006F7F36" w:rsidP="006F7F36">
      <w:pPr>
        <w:pStyle w:val="Title"/>
        <w:ind w:left="720"/>
        <w:rPr>
          <w:rFonts w:ascii="Arial" w:hAnsi="Arial" w:cs="Arial"/>
          <w:sz w:val="18"/>
          <w:szCs w:val="18"/>
        </w:rPr>
      </w:pPr>
      <w:r w:rsidRPr="00A306B1">
        <w:rPr>
          <w:rFonts w:ascii="Arial" w:hAnsi="Arial" w:cs="Arial"/>
          <w:sz w:val="18"/>
          <w:szCs w:val="18"/>
        </w:rPr>
        <w:t>SECTION 08 33 00</w:t>
      </w:r>
    </w:p>
    <w:p w:rsidR="006F7F36" w:rsidRPr="00A306B1" w:rsidRDefault="006F7F36" w:rsidP="006F7F36">
      <w:pPr>
        <w:pStyle w:val="Title"/>
        <w:ind w:left="720"/>
        <w:rPr>
          <w:rFonts w:ascii="Arial" w:hAnsi="Arial" w:cs="Arial"/>
          <w:sz w:val="18"/>
          <w:szCs w:val="18"/>
        </w:rPr>
      </w:pPr>
      <w:r>
        <w:rPr>
          <w:rFonts w:ascii="Arial" w:hAnsi="Arial" w:cs="Arial"/>
          <w:sz w:val="18"/>
          <w:szCs w:val="18"/>
        </w:rPr>
        <w:t>Insulated 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p>
    <w:p w:rsidR="006F7F36" w:rsidRPr="00A306B1" w:rsidRDefault="006F7F36" w:rsidP="006F7F36">
      <w:pPr>
        <w:pStyle w:val="Title"/>
        <w:ind w:left="720"/>
        <w:rPr>
          <w:rFonts w:ascii="Arial" w:hAnsi="Arial" w:cs="Arial"/>
          <w:sz w:val="18"/>
          <w:szCs w:val="18"/>
        </w:rPr>
      </w:pPr>
      <w:r>
        <w:rPr>
          <w:rFonts w:ascii="Arial" w:hAnsi="Arial" w:cs="Arial"/>
          <w:sz w:val="18"/>
          <w:szCs w:val="18"/>
        </w:rPr>
        <w:t xml:space="preserve">INSULATED </w:t>
      </w: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w:t>
      </w:r>
      <w:r>
        <w:rPr>
          <w:rFonts w:ascii="Arial" w:hAnsi="Arial" w:cs="Arial"/>
          <w:sz w:val="18"/>
          <w:szCs w:val="18"/>
        </w:rPr>
        <w:t xml:space="preserve">INSULATED </w:t>
      </w:r>
      <w:r w:rsidRPr="00A306B1">
        <w:rPr>
          <w:rFonts w:ascii="Arial" w:hAnsi="Arial" w:cs="Arial"/>
          <w:sz w:val="18"/>
          <w:szCs w:val="18"/>
        </w:rPr>
        <w:t>FIRE DOORS</w:t>
      </w:r>
    </w:p>
    <w:p w:rsidR="006F7F36" w:rsidRPr="0078545B" w:rsidRDefault="006F7F36" w:rsidP="006F7F36">
      <w:pPr>
        <w:pStyle w:val="Footer"/>
        <w:tabs>
          <w:tab w:val="clear" w:pos="4320"/>
          <w:tab w:val="clear" w:pos="8640"/>
        </w:tabs>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Pr>
          <w:rFonts w:ascii="Arial" w:hAnsi="Arial" w:cs="Arial"/>
          <w:sz w:val="16"/>
          <w:szCs w:val="16"/>
        </w:rPr>
        <w:t xml:space="preserve">are included in red text and </w:t>
      </w:r>
      <w:r w:rsidRPr="00A306B1">
        <w:rPr>
          <w:rFonts w:ascii="Arial" w:hAnsi="Arial" w:cs="Arial"/>
          <w:sz w:val="16"/>
          <w:szCs w:val="16"/>
        </w:rPr>
        <w:t>should be deleted from final copy.</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w:t>
      </w:r>
      <w:r>
        <w:rPr>
          <w:rFonts w:ascii="Arial" w:hAnsi="Arial" w:cs="Arial"/>
          <w:sz w:val="16"/>
          <w:szCs w:val="16"/>
        </w:rPr>
        <w:t xml:space="preserve"> and highlighted</w:t>
      </w:r>
      <w:r w:rsidRPr="00A306B1">
        <w:rPr>
          <w:rFonts w:ascii="Arial" w:hAnsi="Arial" w:cs="Arial"/>
          <w:sz w:val="16"/>
          <w:szCs w:val="16"/>
        </w:rPr>
        <w:t xml:space="preserve">, e.G.: </w:t>
      </w:r>
      <w:r w:rsidRPr="00621CFE">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e.G.:  </w:t>
      </w:r>
      <w:r w:rsidRPr="00A567DB">
        <w:rPr>
          <w:rFonts w:ascii="Arial" w:hAnsi="Arial" w:cs="Arial"/>
          <w:sz w:val="16"/>
          <w:szCs w:val="16"/>
          <w:highlight w:val="yellow"/>
        </w:rPr>
        <w:t>_____________</w:t>
      </w:r>
      <w:r>
        <w:rPr>
          <w:rFonts w:ascii="Arial" w:hAnsi="Arial" w:cs="Arial"/>
          <w:sz w:val="16"/>
          <w:szCs w:val="16"/>
        </w:rPr>
        <w:t>.</w:t>
      </w:r>
    </w:p>
    <w:p w:rsid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b/>
          <w:sz w:val="18"/>
          <w:szCs w:val="18"/>
        </w:rPr>
        <w:t>PART 1</w:t>
      </w:r>
      <w:r w:rsidRPr="006F7F36">
        <w:rPr>
          <w:rFonts w:ascii="Arial" w:hAnsi="Arial" w:cs="Arial"/>
          <w:sz w:val="18"/>
          <w:szCs w:val="18"/>
        </w:rPr>
        <w:t xml:space="preserve">  GENERAL</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1.1</w:t>
      </w:r>
      <w:r w:rsidRPr="006F7F36">
        <w:rPr>
          <w:rFonts w:ascii="Arial" w:hAnsi="Arial" w:cs="Arial"/>
          <w:sz w:val="18"/>
          <w:szCs w:val="18"/>
        </w:rPr>
        <w:tab/>
        <w:t>SUMMARY</w:t>
      </w: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Section Includes:</w:t>
      </w:r>
      <w:r w:rsidRPr="006F7F36">
        <w:rPr>
          <w:rFonts w:ascii="Arial" w:hAnsi="Arial" w:cs="Arial"/>
          <w:sz w:val="18"/>
          <w:szCs w:val="18"/>
        </w:rPr>
        <w:t xml:space="preserve"> </w:t>
      </w:r>
      <w:r w:rsidRPr="006F7F36">
        <w:rPr>
          <w:rFonts w:ascii="Arial" w:hAnsi="Arial" w:cs="Arial"/>
          <w:sz w:val="18"/>
          <w:szCs w:val="18"/>
          <w:highlight w:val="yellow"/>
        </w:rPr>
        <w:t>[Manual] [and] [electric operated]</w:t>
      </w:r>
      <w:r w:rsidRPr="006F7F36">
        <w:rPr>
          <w:rFonts w:ascii="Arial" w:hAnsi="Arial" w:cs="Arial"/>
          <w:sz w:val="18"/>
          <w:szCs w:val="18"/>
        </w:rPr>
        <w:t xml:space="preserve">, automatic closing, overhead rolling </w:t>
      </w:r>
      <w:r w:rsidRPr="006F7F36">
        <w:rPr>
          <w:rFonts w:ascii="Arial" w:hAnsi="Arial" w:cs="Arial"/>
          <w:sz w:val="18"/>
          <w:szCs w:val="18"/>
          <w:highlight w:val="yellow"/>
        </w:rPr>
        <w:t>[fire doors] [fire doors with SmokeShield</w:t>
      </w:r>
      <w:r w:rsidRPr="006F7F36">
        <w:rPr>
          <w:rFonts w:ascii="Arial" w:hAnsi="Arial" w:cs="Arial"/>
          <w:sz w:val="18"/>
          <w:szCs w:val="18"/>
          <w:highlight w:val="yellow"/>
          <w:vertAlign w:val="superscript"/>
        </w:rPr>
        <w:sym w:font="Symbol" w:char="F0D2"/>
      </w:r>
      <w:r w:rsidRPr="006F7F36">
        <w:rPr>
          <w:rFonts w:ascii="Arial" w:hAnsi="Arial" w:cs="Arial"/>
          <w:sz w:val="18"/>
          <w:szCs w:val="18"/>
          <w:highlight w:val="yellow"/>
        </w:rPr>
        <w:t>UL leakage rated assembly label]</w:t>
      </w:r>
      <w:r w:rsidRPr="006F7F36">
        <w:rPr>
          <w:rFonts w:ascii="Arial" w:hAnsi="Arial" w:cs="Arial"/>
          <w:sz w:val="18"/>
          <w:szCs w:val="18"/>
        </w:rPr>
        <w:t>.</w:t>
      </w:r>
    </w:p>
    <w:p w:rsidR="006F7F36" w:rsidRPr="006F7F36" w:rsidRDefault="006F7F36" w:rsidP="006F7F36">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Related Sections:</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05 50 00–Metal Fabrications. Door opening jamb and head members.</w:t>
      </w:r>
    </w:p>
    <w:p w:rsidR="006F7F36" w:rsidRPr="006F7F36" w:rsidRDefault="006F7F36" w:rsidP="006F7F36">
      <w:pPr>
        <w:ind w:left="144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06 10 00–Rough Carpentry. Door opening jamb and head members.</w:t>
      </w:r>
    </w:p>
    <w:p w:rsidR="006F7F36" w:rsidRPr="006F7F36" w:rsidRDefault="006F7F36" w:rsidP="006F7F36">
      <w:pPr>
        <w:ind w:left="1440"/>
        <w:rPr>
          <w:rFonts w:ascii="Arial" w:hAnsi="Arial" w:cs="Arial"/>
          <w:sz w:val="18"/>
          <w:szCs w:val="18"/>
        </w:rPr>
      </w:pPr>
      <w:r w:rsidRPr="006F7F36">
        <w:rPr>
          <w:rFonts w:ascii="Arial" w:hAnsi="Arial" w:cs="Arial"/>
          <w:sz w:val="18"/>
          <w:szCs w:val="18"/>
        </w:rPr>
        <w:t>3.</w:t>
      </w:r>
      <w:r w:rsidRPr="006F7F36">
        <w:rPr>
          <w:rFonts w:ascii="Arial" w:hAnsi="Arial" w:cs="Arial"/>
          <w:sz w:val="18"/>
          <w:szCs w:val="18"/>
        </w:rPr>
        <w:tab/>
        <w:t>08 31 00–Access Doors and Panels. Access doors.</w:t>
      </w:r>
    </w:p>
    <w:p w:rsidR="006F7F36" w:rsidRPr="006F7F36" w:rsidRDefault="006F7F36" w:rsidP="006F7F36">
      <w:pPr>
        <w:ind w:left="1440"/>
        <w:rPr>
          <w:rFonts w:ascii="Arial" w:hAnsi="Arial" w:cs="Arial"/>
          <w:sz w:val="18"/>
          <w:szCs w:val="18"/>
        </w:rPr>
      </w:pPr>
      <w:r w:rsidRPr="006F7F36">
        <w:rPr>
          <w:rFonts w:ascii="Arial" w:hAnsi="Arial" w:cs="Arial"/>
          <w:sz w:val="18"/>
          <w:szCs w:val="18"/>
        </w:rPr>
        <w:t>4.</w:t>
      </w:r>
      <w:r w:rsidRPr="006F7F36">
        <w:rPr>
          <w:rFonts w:ascii="Arial" w:hAnsi="Arial" w:cs="Arial"/>
          <w:sz w:val="18"/>
          <w:szCs w:val="18"/>
        </w:rPr>
        <w:tab/>
        <w:t>08 70 00–Hardware. Padlocks. Masterkeyed cylinder.</w:t>
      </w:r>
    </w:p>
    <w:p w:rsidR="006F7F36" w:rsidRPr="006F7F36" w:rsidRDefault="006F7F36" w:rsidP="006F7F36">
      <w:pPr>
        <w:ind w:left="1440"/>
        <w:rPr>
          <w:rFonts w:ascii="Arial" w:hAnsi="Arial" w:cs="Arial"/>
          <w:sz w:val="18"/>
          <w:szCs w:val="18"/>
        </w:rPr>
      </w:pPr>
      <w:r w:rsidRPr="006F7F36">
        <w:rPr>
          <w:rFonts w:ascii="Arial" w:hAnsi="Arial" w:cs="Arial"/>
          <w:sz w:val="18"/>
          <w:szCs w:val="18"/>
        </w:rPr>
        <w:t>5.</w:t>
      </w:r>
      <w:r w:rsidRPr="006F7F36">
        <w:rPr>
          <w:rFonts w:ascii="Arial" w:hAnsi="Arial" w:cs="Arial"/>
          <w:sz w:val="18"/>
          <w:szCs w:val="18"/>
        </w:rPr>
        <w:tab/>
        <w:t>09 91 00–Painting. Field painting.</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6.</w:t>
      </w:r>
      <w:r w:rsidRPr="006F7F36">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6F7F36" w:rsidRPr="006F7F36" w:rsidRDefault="006F7F36" w:rsidP="006F7F36">
      <w:pPr>
        <w:ind w:firstLine="720"/>
        <w:rPr>
          <w:rFonts w:ascii="Arial" w:hAnsi="Arial" w:cs="Arial"/>
          <w:b/>
          <w:sz w:val="18"/>
          <w:szCs w:val="18"/>
        </w:rPr>
      </w:pPr>
      <w:r w:rsidRPr="006F7F36">
        <w:rPr>
          <w:rFonts w:ascii="Arial" w:hAnsi="Arial" w:cs="Arial"/>
          <w:sz w:val="18"/>
          <w:szCs w:val="18"/>
        </w:rPr>
        <w:t>C.</w:t>
      </w:r>
      <w:r w:rsidRPr="006F7F36">
        <w:rPr>
          <w:rFonts w:ascii="Arial" w:hAnsi="Arial" w:cs="Arial"/>
          <w:sz w:val="18"/>
          <w:szCs w:val="18"/>
        </w:rPr>
        <w:tab/>
      </w:r>
      <w:r w:rsidRPr="006F7F36">
        <w:rPr>
          <w:rFonts w:ascii="Arial" w:hAnsi="Arial" w:cs="Arial"/>
          <w:b/>
          <w:sz w:val="18"/>
          <w:szCs w:val="18"/>
        </w:rPr>
        <w:t>Products That May Be Supplied, But Are Not Installed Under This Section:</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Control Station</w:t>
      </w:r>
    </w:p>
    <w:p w:rsidR="006F7F36" w:rsidRPr="006F7F36" w:rsidRDefault="006F7F36" w:rsidP="006F7F36">
      <w:pPr>
        <w:ind w:left="144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Annunciator</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1.2</w:t>
      </w:r>
      <w:r w:rsidRPr="006F7F36">
        <w:rPr>
          <w:rFonts w:ascii="Arial" w:hAnsi="Arial" w:cs="Arial"/>
          <w:sz w:val="18"/>
          <w:szCs w:val="18"/>
        </w:rPr>
        <w:tab/>
        <w:t>SYSTEM DESCRIPTION</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Performance Requirements:</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 xml:space="preserve">Provide doors with Underwriters' Laboratories, Inc. label for the fire rating classification, </w:t>
      </w:r>
      <w:r w:rsidRPr="006F7F36">
        <w:rPr>
          <w:rFonts w:ascii="Arial" w:hAnsi="Arial" w:cs="Arial"/>
          <w:sz w:val="18"/>
          <w:szCs w:val="18"/>
          <w:highlight w:val="yellow"/>
        </w:rPr>
        <w:t>[3 hr] [4 hr] [1 1/2 hr] [3/4 hr] [and Factory Mutual 3 hour fire rating label]</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If UL labeled smoke protection is not desired or required, then delete line item “2” below.</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Provide doors with Underwriters' Laboratories, Inc. label for “Leakage Rated Assembly” or “S” label</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Comply with NFPA 105 air leakage requirements</w:t>
      </w:r>
    </w:p>
    <w:p w:rsidR="006F7F36" w:rsidRPr="006F7F36" w:rsidRDefault="006F7F36" w:rsidP="006F7F36">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Pass UL test procedure 1784</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**Wind loaded doors are not required on interior applications. If wind load is not a requirement, delete the next statement below.</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Design Requirements:</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Wind Loading:</w:t>
      </w:r>
    </w:p>
    <w:p w:rsidR="006F7F36" w:rsidRDefault="006F7F36" w:rsidP="006F7F36">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Supply doors to withstand up to </w:t>
      </w:r>
      <w:r w:rsidRPr="006F7F36">
        <w:rPr>
          <w:rFonts w:ascii="Arial" w:hAnsi="Arial" w:cs="Arial"/>
          <w:sz w:val="18"/>
          <w:szCs w:val="18"/>
          <w:highlight w:val="yellow"/>
        </w:rPr>
        <w:t>[___</w:t>
      </w:r>
      <w:r w:rsidRPr="006F7F36">
        <w:rPr>
          <w:rFonts w:ascii="Arial" w:hAnsi="Arial" w:cs="Arial"/>
          <w:sz w:val="18"/>
          <w:szCs w:val="18"/>
        </w:rPr>
        <w:t xml:space="preserve"> psf ( </w:t>
      </w:r>
      <w:r w:rsidRPr="006F7F36">
        <w:rPr>
          <w:rFonts w:ascii="Arial" w:hAnsi="Arial" w:cs="Arial"/>
          <w:sz w:val="18"/>
          <w:szCs w:val="18"/>
          <w:highlight w:val="yellow"/>
        </w:rPr>
        <w:t>___</w:t>
      </w:r>
      <w:r w:rsidRPr="006F7F36">
        <w:rPr>
          <w:rFonts w:ascii="Arial" w:hAnsi="Arial" w:cs="Arial"/>
          <w:sz w:val="18"/>
          <w:szCs w:val="18"/>
        </w:rPr>
        <w:t xml:space="preserve"> Pa) design wind load</w:t>
      </w:r>
    </w:p>
    <w:p w:rsidR="00E44966" w:rsidRDefault="00E44966" w:rsidP="006F7F36">
      <w:pPr>
        <w:ind w:left="1440" w:firstLine="720"/>
        <w:rPr>
          <w:rFonts w:ascii="Arial" w:hAnsi="Arial" w:cs="Arial"/>
          <w:sz w:val="18"/>
          <w:szCs w:val="18"/>
        </w:rPr>
      </w:pPr>
    </w:p>
    <w:p w:rsidR="00E44966" w:rsidRPr="00022636" w:rsidRDefault="00E44966" w:rsidP="00E44966">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rsidR="00E44966" w:rsidRDefault="00E44966" w:rsidP="00E44966">
      <w:pPr>
        <w:rPr>
          <w:rFonts w:ascii="Arial" w:hAnsi="Arial" w:cs="Arial"/>
          <w:sz w:val="18"/>
          <w:szCs w:val="18"/>
        </w:rPr>
      </w:pPr>
    </w:p>
    <w:p w:rsidR="00E44966" w:rsidRPr="00022636" w:rsidRDefault="00E44966" w:rsidP="00E44966">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w:t>
      </w:r>
      <w:r>
        <w:rPr>
          <w:rFonts w:ascii="Arial" w:hAnsi="Arial" w:cs="Arial"/>
          <w:sz w:val="18"/>
          <w:szCs w:val="18"/>
        </w:rPr>
        <w:tab/>
      </w:r>
      <w:r w:rsidRPr="00E44966">
        <w:rPr>
          <w:rFonts w:ascii="Arial" w:hAnsi="Arial" w:cs="Arial"/>
          <w:b/>
          <w:sz w:val="18"/>
          <w:szCs w:val="18"/>
        </w:rPr>
        <w:t>Custom Layout:</w:t>
      </w:r>
      <w:r w:rsidRPr="00022636">
        <w:rPr>
          <w:rFonts w:ascii="Arial" w:hAnsi="Arial" w:cs="Arial"/>
          <w:sz w:val="18"/>
          <w:szCs w:val="18"/>
        </w:rPr>
        <w:t xml:space="preserve"> </w:t>
      </w:r>
    </w:p>
    <w:p w:rsidR="00E44966" w:rsidRPr="00022636" w:rsidRDefault="00E44966" w:rsidP="00E44966">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E44966" w:rsidRPr="00022636" w:rsidRDefault="00E44966" w:rsidP="00E44966">
      <w:pPr>
        <w:rPr>
          <w:rFonts w:ascii="Arial" w:hAnsi="Arial" w:cs="Arial"/>
          <w:sz w:val="18"/>
          <w:szCs w:val="18"/>
        </w:rPr>
      </w:pPr>
    </w:p>
    <w:p w:rsidR="00E44966" w:rsidRPr="00022636" w:rsidRDefault="00E44966" w:rsidP="00E44966">
      <w:pPr>
        <w:ind w:firstLine="720"/>
        <w:rPr>
          <w:rFonts w:ascii="Arial" w:hAnsi="Arial" w:cs="Arial"/>
          <w:sz w:val="18"/>
          <w:szCs w:val="18"/>
        </w:rPr>
      </w:pPr>
      <w:r>
        <w:rPr>
          <w:rFonts w:ascii="Arial" w:hAnsi="Arial" w:cs="Arial"/>
          <w:sz w:val="18"/>
          <w:szCs w:val="18"/>
        </w:rPr>
        <w:t>D</w:t>
      </w:r>
      <w:r w:rsidRPr="00022636">
        <w:rPr>
          <w:rFonts w:ascii="Arial" w:hAnsi="Arial" w:cs="Arial"/>
          <w:sz w:val="18"/>
          <w:szCs w:val="18"/>
        </w:rPr>
        <w:t xml:space="preserve">. </w:t>
      </w:r>
      <w:r>
        <w:rPr>
          <w:rFonts w:ascii="Arial" w:hAnsi="Arial" w:cs="Arial"/>
          <w:sz w:val="18"/>
          <w:szCs w:val="18"/>
        </w:rPr>
        <w:tab/>
      </w:r>
      <w:r w:rsidRPr="00E44966">
        <w:rPr>
          <w:rFonts w:ascii="Arial" w:hAnsi="Arial" w:cs="Arial"/>
          <w:b/>
          <w:sz w:val="18"/>
          <w:szCs w:val="18"/>
        </w:rPr>
        <w:t xml:space="preserve">Customized Product: </w:t>
      </w:r>
    </w:p>
    <w:p w:rsidR="00E44966" w:rsidRDefault="00E44966" w:rsidP="00E44966">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631C4C" w:rsidRDefault="00631C4C" w:rsidP="00631C4C">
      <w:pPr>
        <w:ind w:firstLine="720"/>
        <w:rPr>
          <w:rFonts w:ascii="Arial" w:hAnsi="Arial" w:cs="Arial"/>
          <w:b/>
          <w:sz w:val="18"/>
          <w:szCs w:val="18"/>
        </w:rPr>
      </w:pPr>
      <w:r>
        <w:rPr>
          <w:rFonts w:ascii="Arial" w:hAnsi="Arial" w:cs="Arial"/>
          <w:b/>
          <w:sz w:val="18"/>
          <w:szCs w:val="18"/>
        </w:rPr>
        <w:t xml:space="preserve">E. </w:t>
      </w:r>
      <w:r>
        <w:rPr>
          <w:rFonts w:ascii="Arial" w:hAnsi="Arial" w:cs="Arial"/>
          <w:b/>
          <w:sz w:val="18"/>
          <w:szCs w:val="18"/>
        </w:rPr>
        <w:tab/>
        <w:t>Cycle Life</w:t>
      </w:r>
    </w:p>
    <w:p w:rsidR="00631C4C" w:rsidRDefault="00631C4C" w:rsidP="00631C4C">
      <w:pPr>
        <w:ind w:left="1440" w:firstLine="720"/>
        <w:rPr>
          <w:rFonts w:ascii="Arial" w:hAnsi="Arial" w:cs="Arial"/>
          <w:sz w:val="18"/>
          <w:szCs w:val="18"/>
        </w:rPr>
      </w:pPr>
      <w:r>
        <w:rPr>
          <w:rFonts w:ascii="Arial" w:hAnsi="Arial" w:cs="Arial"/>
          <w:sz w:val="18"/>
          <w:szCs w:val="18"/>
        </w:rPr>
        <w:t>a. Standard construction for normal use extends a life cycle expectancy up to 50,000.</w:t>
      </w:r>
    </w:p>
    <w:p w:rsidR="00631C4C" w:rsidRPr="00022636" w:rsidRDefault="00631C4C" w:rsidP="00E44966">
      <w:pPr>
        <w:ind w:left="2880" w:hanging="720"/>
        <w:rPr>
          <w:rFonts w:ascii="Arial" w:hAnsi="Arial" w:cs="Arial"/>
          <w:sz w:val="18"/>
          <w:szCs w:val="18"/>
        </w:rPr>
      </w:pPr>
    </w:p>
    <w:p w:rsidR="00E44966" w:rsidRPr="006F7F36" w:rsidRDefault="00E44966" w:rsidP="006F7F36">
      <w:pPr>
        <w:ind w:left="1440" w:firstLine="720"/>
        <w:rPr>
          <w:rFonts w:ascii="Arial" w:hAnsi="Arial" w:cs="Arial"/>
          <w:sz w:val="18"/>
          <w:szCs w:val="18"/>
        </w:rPr>
      </w:pP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1.3</w:t>
      </w:r>
      <w:r w:rsidRPr="006F7F36">
        <w:rPr>
          <w:rFonts w:ascii="Arial" w:hAnsi="Arial" w:cs="Arial"/>
          <w:sz w:val="18"/>
          <w:szCs w:val="18"/>
        </w:rPr>
        <w:tab/>
        <w:t>SUBMITTALS</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Reference Section 01 33 00–Submittal Procedures; submit the following items:</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Product Data</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Shop Drawings:</w:t>
      </w:r>
      <w:r w:rsidRPr="006F7F36">
        <w:rPr>
          <w:rFonts w:ascii="Arial" w:hAnsi="Arial" w:cs="Arial"/>
          <w:sz w:val="18"/>
          <w:szCs w:val="18"/>
        </w:rPr>
        <w:t xml:space="preserve"> Include special conditions not detailed in Product Data. Show interface with adjacent work.</w:t>
      </w:r>
    </w:p>
    <w:p w:rsidR="006F7F36" w:rsidRPr="006F7F36" w:rsidRDefault="006F7F36" w:rsidP="006F7F36">
      <w:pPr>
        <w:ind w:left="1440"/>
        <w:rPr>
          <w:rFonts w:ascii="Arial" w:hAnsi="Arial" w:cs="Arial"/>
          <w:sz w:val="18"/>
          <w:szCs w:val="18"/>
        </w:rPr>
      </w:pPr>
      <w:r w:rsidRPr="006F7F36">
        <w:rPr>
          <w:rFonts w:ascii="Arial" w:hAnsi="Arial" w:cs="Arial"/>
          <w:sz w:val="18"/>
          <w:szCs w:val="18"/>
        </w:rPr>
        <w:t>3.</w:t>
      </w:r>
      <w:r w:rsidRPr="006F7F36">
        <w:rPr>
          <w:rFonts w:ascii="Arial" w:hAnsi="Arial" w:cs="Arial"/>
          <w:sz w:val="18"/>
          <w:szCs w:val="18"/>
        </w:rPr>
        <w:tab/>
      </w:r>
      <w:r w:rsidRPr="006F7F36">
        <w:rPr>
          <w:rFonts w:ascii="Arial" w:hAnsi="Arial" w:cs="Arial"/>
          <w:b/>
          <w:sz w:val="18"/>
          <w:szCs w:val="18"/>
        </w:rPr>
        <w:t>Quality Assurance/Control Submittals:</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Pr</w:t>
      </w:r>
      <w:r w:rsidR="00900BFE">
        <w:rPr>
          <w:rFonts w:ascii="Arial" w:hAnsi="Arial" w:cs="Arial"/>
          <w:sz w:val="18"/>
          <w:szCs w:val="18"/>
        </w:rPr>
        <w:t>ovide manufacturer ISO 9001:2015</w:t>
      </w:r>
      <w:r w:rsidRPr="006F7F36">
        <w:rPr>
          <w:rFonts w:ascii="Arial" w:hAnsi="Arial" w:cs="Arial"/>
          <w:sz w:val="18"/>
          <w:szCs w:val="18"/>
        </w:rPr>
        <w:t xml:space="preserve"> registration.</w:t>
      </w:r>
    </w:p>
    <w:p w:rsidR="006F7F36" w:rsidRPr="006F7F36" w:rsidRDefault="006F7F36" w:rsidP="006F7F36">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Provide manufacturer and installer qualifications - see 1.4 below.</w:t>
      </w:r>
    </w:p>
    <w:p w:rsidR="006F7F36" w:rsidRDefault="006F7F36" w:rsidP="006F7F36">
      <w:pPr>
        <w:ind w:left="216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Provide manufacturer's installation instructions.</w:t>
      </w:r>
    </w:p>
    <w:p w:rsidR="007C5BD6" w:rsidRPr="00146726" w:rsidRDefault="007C5BD6" w:rsidP="007C5BD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7C5BD6" w:rsidRPr="007C5BD6" w:rsidRDefault="007C5BD6" w:rsidP="007C5BD6">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rsidR="006F7F36" w:rsidRPr="006F7F36" w:rsidRDefault="006F7F36" w:rsidP="006F7F36">
      <w:pPr>
        <w:ind w:left="720" w:firstLine="720"/>
        <w:rPr>
          <w:rFonts w:ascii="Arial" w:hAnsi="Arial" w:cs="Arial"/>
          <w:b/>
          <w:sz w:val="18"/>
          <w:szCs w:val="18"/>
        </w:rPr>
      </w:pPr>
      <w:r w:rsidRPr="006F7F36">
        <w:rPr>
          <w:rFonts w:ascii="Arial" w:hAnsi="Arial" w:cs="Arial"/>
          <w:sz w:val="18"/>
          <w:szCs w:val="18"/>
        </w:rPr>
        <w:t>4.</w:t>
      </w:r>
      <w:r w:rsidRPr="006F7F36">
        <w:rPr>
          <w:rFonts w:ascii="Arial" w:hAnsi="Arial" w:cs="Arial"/>
          <w:sz w:val="18"/>
          <w:szCs w:val="18"/>
        </w:rPr>
        <w:tab/>
      </w:r>
      <w:r w:rsidRPr="006F7F36">
        <w:rPr>
          <w:rFonts w:ascii="Arial" w:hAnsi="Arial" w:cs="Arial"/>
          <w:b/>
          <w:sz w:val="18"/>
          <w:szCs w:val="18"/>
        </w:rPr>
        <w:t>Closeout Submittals:</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Operation and Maintenance Manual.</w:t>
      </w:r>
    </w:p>
    <w:p w:rsidR="006F7F36" w:rsidRPr="006F7F36" w:rsidRDefault="006F7F36" w:rsidP="006F7F36">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Certificate stating that installed materials comply with this specification.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1.4</w:t>
      </w:r>
      <w:r w:rsidRPr="006F7F36">
        <w:rPr>
          <w:rFonts w:ascii="Arial" w:hAnsi="Arial" w:cs="Arial"/>
          <w:sz w:val="18"/>
          <w:szCs w:val="18"/>
        </w:rPr>
        <w:tab/>
        <w:t>QUALITY ASSURANCE</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Qualifications:</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Manufacturer Qualifications:</w:t>
      </w:r>
      <w:r w:rsidR="00900BFE">
        <w:rPr>
          <w:rFonts w:ascii="Arial" w:hAnsi="Arial" w:cs="Arial"/>
          <w:sz w:val="18"/>
          <w:szCs w:val="18"/>
        </w:rPr>
        <w:t xml:space="preserve"> ISO 9001:2015</w:t>
      </w:r>
      <w:r w:rsidRPr="006F7F36">
        <w:rPr>
          <w:rFonts w:ascii="Arial" w:hAnsi="Arial" w:cs="Arial"/>
          <w:sz w:val="18"/>
          <w:szCs w:val="18"/>
        </w:rPr>
        <w:t xml:space="preserve"> registered and a minimum of five years experience in producing fire </w:t>
      </w:r>
      <w:r w:rsidRPr="006F7F36">
        <w:rPr>
          <w:rFonts w:ascii="Arial" w:hAnsi="Arial" w:cs="Arial"/>
          <w:sz w:val="18"/>
          <w:szCs w:val="18"/>
          <w:highlight w:val="yellow"/>
        </w:rPr>
        <w:t>[and smoke control]</w:t>
      </w:r>
      <w:r w:rsidRPr="006F7F36">
        <w:rPr>
          <w:rFonts w:ascii="Arial" w:hAnsi="Arial" w:cs="Arial"/>
          <w:sz w:val="18"/>
          <w:szCs w:val="18"/>
        </w:rPr>
        <w:t xml:space="preserve"> units of the type specified.</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Installer Qualifications:</w:t>
      </w:r>
      <w:r w:rsidRPr="006F7F36">
        <w:rPr>
          <w:rFonts w:ascii="Arial" w:hAnsi="Arial" w:cs="Arial"/>
          <w:sz w:val="18"/>
          <w:szCs w:val="18"/>
        </w:rPr>
        <w:t xml:space="preserve"> Manufacturer's approval.</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1.5</w:t>
      </w:r>
      <w:r w:rsidRPr="006F7F36">
        <w:rPr>
          <w:rFonts w:ascii="Arial" w:hAnsi="Arial" w:cs="Arial"/>
          <w:sz w:val="18"/>
          <w:szCs w:val="18"/>
        </w:rPr>
        <w:tab/>
        <w:t>DELIVERY STORAGE AND HANDLING</w:t>
      </w:r>
    </w:p>
    <w:p w:rsidR="006F7F36" w:rsidRPr="006F7F36" w:rsidRDefault="006F7F36" w:rsidP="006F7F36">
      <w:pPr>
        <w:ind w:left="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Reference Section 01 66 00–Product Storage and Handling Requirements.</w:t>
      </w:r>
    </w:p>
    <w:p w:rsidR="006F7F36" w:rsidRPr="006F7F36" w:rsidRDefault="006F7F36" w:rsidP="006F7F36">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Follow manufacturer's instructions.</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6F7F36" w:rsidRDefault="006F7F36" w:rsidP="006F7F36">
      <w:pPr>
        <w:rPr>
          <w:rFonts w:ascii="Arial" w:hAnsi="Arial" w:cs="Arial"/>
          <w:sz w:val="18"/>
          <w:szCs w:val="18"/>
        </w:rPr>
      </w:pPr>
      <w:r w:rsidRPr="006F7F36">
        <w:rPr>
          <w:rFonts w:ascii="Arial" w:hAnsi="Arial" w:cs="Arial"/>
          <w:sz w:val="18"/>
          <w:szCs w:val="18"/>
        </w:rPr>
        <w:t>1.6</w:t>
      </w:r>
      <w:r w:rsidRPr="006F7F36">
        <w:rPr>
          <w:rFonts w:ascii="Arial" w:hAnsi="Arial" w:cs="Arial"/>
          <w:sz w:val="18"/>
          <w:szCs w:val="18"/>
        </w:rPr>
        <w:tab/>
        <w:t>WARRANTY</w:t>
      </w: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Standard Warranty:</w:t>
      </w:r>
      <w:r w:rsidRPr="006F7F36">
        <w:rPr>
          <w:rFonts w:ascii="Arial" w:hAnsi="Arial" w:cs="Arial"/>
          <w:sz w:val="18"/>
          <w:szCs w:val="18"/>
        </w:rPr>
        <w:t xml:space="preserve"> Two years from date of shipment against defects in material and workmanship. </w:t>
      </w: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Maintenance:</w:t>
      </w:r>
      <w:r w:rsidRPr="006F7F36">
        <w:rPr>
          <w:rFonts w:ascii="Arial" w:hAnsi="Arial" w:cs="Arial"/>
          <w:sz w:val="18"/>
          <w:szCs w:val="18"/>
        </w:rPr>
        <w:t xml:space="preserve"> Submit for owner’s consideration and acceptance of a maintenance service agreement for installed products.</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b/>
          <w:sz w:val="18"/>
          <w:szCs w:val="18"/>
        </w:rPr>
        <w:t>PART 2</w:t>
      </w:r>
      <w:r w:rsidRPr="006F7F36">
        <w:rPr>
          <w:rFonts w:ascii="Arial" w:hAnsi="Arial" w:cs="Arial"/>
          <w:sz w:val="18"/>
          <w:szCs w:val="18"/>
        </w:rPr>
        <w:t xml:space="preserve">  PRODUCTS</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2.1</w:t>
      </w:r>
      <w:r w:rsidRPr="006F7F36">
        <w:rPr>
          <w:rFonts w:ascii="Arial" w:hAnsi="Arial" w:cs="Arial"/>
          <w:sz w:val="18"/>
          <w:szCs w:val="18"/>
        </w:rPr>
        <w:tab/>
        <w:t>MANUFACTURER</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Manufacturer:</w:t>
      </w:r>
      <w:r w:rsidRPr="006F7F36">
        <w:rPr>
          <w:rFonts w:ascii="Arial" w:hAnsi="Arial" w:cs="Arial"/>
          <w:sz w:val="18"/>
          <w:szCs w:val="18"/>
        </w:rPr>
        <w:t xml:space="preserve"> </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Cookson:</w:t>
      </w:r>
      <w:r w:rsidRPr="006F7F36">
        <w:rPr>
          <w:rFonts w:ascii="Arial" w:hAnsi="Arial" w:cs="Arial"/>
          <w:sz w:val="18"/>
          <w:szCs w:val="18"/>
        </w:rPr>
        <w:t xml:space="preserve"> 1901 South Litchfield Road, Goodyear, AZ 85338. Telephone: (800) 294-4358.</w:t>
      </w:r>
    </w:p>
    <w:p w:rsidR="006F7F36" w:rsidRPr="006F7F36" w:rsidRDefault="006F7F36" w:rsidP="006F7F36">
      <w:pPr>
        <w:ind w:left="144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Cornell</w:t>
      </w:r>
    </w:p>
    <w:p w:rsidR="006F7F36" w:rsidRPr="006F7F36" w:rsidRDefault="006F7F36" w:rsidP="006F7F36">
      <w:pPr>
        <w:ind w:left="1440"/>
        <w:rPr>
          <w:rFonts w:ascii="Arial" w:hAnsi="Arial" w:cs="Arial"/>
          <w:sz w:val="18"/>
          <w:szCs w:val="18"/>
        </w:rPr>
      </w:pPr>
      <w:r w:rsidRPr="006F7F36">
        <w:rPr>
          <w:rFonts w:ascii="Arial" w:hAnsi="Arial" w:cs="Arial"/>
          <w:sz w:val="18"/>
          <w:szCs w:val="18"/>
        </w:rPr>
        <w:t>3.</w:t>
      </w:r>
      <w:r w:rsidRPr="006F7F36">
        <w:rPr>
          <w:rFonts w:ascii="Arial" w:hAnsi="Arial" w:cs="Arial"/>
          <w:sz w:val="18"/>
          <w:szCs w:val="18"/>
        </w:rPr>
        <w:tab/>
      </w:r>
      <w:r w:rsidRPr="006F7F36">
        <w:rPr>
          <w:rFonts w:ascii="Arial" w:hAnsi="Arial" w:cs="Arial"/>
          <w:b/>
          <w:sz w:val="18"/>
          <w:szCs w:val="18"/>
        </w:rPr>
        <w:t>Amarr</w:t>
      </w:r>
    </w:p>
    <w:p w:rsidR="006F7F36" w:rsidRPr="006F7F36" w:rsidRDefault="006F7F36" w:rsidP="006F7F36">
      <w:pPr>
        <w:ind w:left="1440"/>
        <w:rPr>
          <w:rFonts w:ascii="Arial" w:hAnsi="Arial" w:cs="Arial"/>
          <w:sz w:val="18"/>
          <w:szCs w:val="18"/>
        </w:rPr>
      </w:pPr>
      <w:r w:rsidRPr="006F7F36">
        <w:rPr>
          <w:rFonts w:ascii="Arial" w:hAnsi="Arial" w:cs="Arial"/>
          <w:sz w:val="18"/>
          <w:szCs w:val="18"/>
        </w:rPr>
        <w:t>4.</w:t>
      </w:r>
      <w:r w:rsidRPr="006F7F36">
        <w:rPr>
          <w:rFonts w:ascii="Arial" w:hAnsi="Arial" w:cs="Arial"/>
          <w:sz w:val="18"/>
          <w:szCs w:val="18"/>
        </w:rPr>
        <w:tab/>
      </w:r>
      <w:r w:rsidRPr="006F7F36">
        <w:rPr>
          <w:rFonts w:ascii="Arial" w:hAnsi="Arial" w:cs="Arial"/>
          <w:b/>
          <w:sz w:val="18"/>
          <w:szCs w:val="18"/>
        </w:rPr>
        <w:t>Clopay</w:t>
      </w:r>
    </w:p>
    <w:p w:rsidR="006F7F36" w:rsidRPr="006F7F36" w:rsidRDefault="006F7F36" w:rsidP="006F7F36">
      <w:pPr>
        <w:rPr>
          <w:rFonts w:ascii="Arial" w:hAnsi="Arial" w:cs="Arial"/>
          <w:sz w:val="18"/>
          <w:szCs w:val="18"/>
        </w:rPr>
      </w:pPr>
    </w:p>
    <w:p w:rsidR="006F7F36" w:rsidRPr="006F7F36" w:rsidRDefault="006F7F36" w:rsidP="006F7F36">
      <w:pPr>
        <w:ind w:left="720" w:firstLine="720"/>
        <w:rPr>
          <w:rFonts w:ascii="Arial" w:hAnsi="Arial" w:cs="Arial"/>
          <w:sz w:val="18"/>
          <w:szCs w:val="18"/>
        </w:rPr>
      </w:pPr>
      <w:r w:rsidRPr="006F7F36">
        <w:rPr>
          <w:rFonts w:ascii="Arial" w:hAnsi="Arial" w:cs="Arial"/>
          <w:b/>
          <w:sz w:val="18"/>
          <w:szCs w:val="18"/>
        </w:rPr>
        <w:t>Substitutions:</w:t>
      </w:r>
      <w:r w:rsidRPr="006F7F36">
        <w:rPr>
          <w:rFonts w:ascii="Arial" w:hAnsi="Arial" w:cs="Arial"/>
          <w:sz w:val="18"/>
          <w:szCs w:val="18"/>
        </w:rPr>
        <w:t xml:space="preserve"> Not permitted.</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2.2</w:t>
      </w:r>
      <w:r w:rsidRPr="006F7F36">
        <w:rPr>
          <w:rFonts w:ascii="Arial" w:hAnsi="Arial" w:cs="Arial"/>
          <w:sz w:val="18"/>
          <w:szCs w:val="18"/>
        </w:rPr>
        <w:tab/>
        <w:t>PRODUCT INFO</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Use model ERD20 for labeled fire protection without smoke control. Use model ERD21 for labeled smoke and fire protection.</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Model:</w:t>
      </w:r>
      <w:r w:rsidRPr="006F7F36">
        <w:rPr>
          <w:rFonts w:ascii="Arial" w:hAnsi="Arial" w:cs="Arial"/>
          <w:sz w:val="18"/>
          <w:szCs w:val="18"/>
        </w:rPr>
        <w:t xml:space="preserve"> </w:t>
      </w:r>
      <w:r w:rsidRPr="006F7F36">
        <w:rPr>
          <w:rFonts w:ascii="Arial" w:hAnsi="Arial" w:cs="Arial"/>
          <w:sz w:val="18"/>
          <w:szCs w:val="18"/>
          <w:highlight w:val="yellow"/>
        </w:rPr>
        <w:t>[ERD20] [ERD21]</w:t>
      </w:r>
      <w:r w:rsidRPr="006F7F36">
        <w:rPr>
          <w:rFonts w:ascii="Arial" w:hAnsi="Arial" w:cs="Arial"/>
          <w:sz w:val="18"/>
          <w:szCs w:val="18"/>
        </w:rPr>
        <w:t xml:space="preserve">   </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lastRenderedPageBreak/>
        <w:t>2.3</w:t>
      </w:r>
      <w:r w:rsidRPr="006F7F36">
        <w:rPr>
          <w:rFonts w:ascii="Arial" w:hAnsi="Arial" w:cs="Arial"/>
          <w:sz w:val="18"/>
          <w:szCs w:val="18"/>
        </w:rPr>
        <w:tab/>
        <w:t>MATERIALS</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Curtain:</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Slats:</w:t>
      </w:r>
      <w:r w:rsidRPr="006F7F36">
        <w:rPr>
          <w:rFonts w:ascii="Arial" w:hAnsi="Arial" w:cs="Arial"/>
          <w:sz w:val="18"/>
          <w:szCs w:val="18"/>
        </w:rPr>
        <w:t xml:space="preserve"> No. 6M </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Galvanized Steel with Finish as Described Below:</w:t>
      </w:r>
      <w:r w:rsidRPr="006F7F36">
        <w:rPr>
          <w:rFonts w:ascii="Arial" w:hAnsi="Arial" w:cs="Arial"/>
          <w:sz w:val="18"/>
          <w:szCs w:val="18"/>
        </w:rPr>
        <w:t xml:space="preserve">  No. 6M, face slat with Galvanized Steel back cover; minimum 22 gauge, Grade 40 steel, ASTM A 653 galvanized steel zinc coating</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Stainless Steel:</w:t>
      </w:r>
      <w:r w:rsidRPr="006F7F36">
        <w:rPr>
          <w:rFonts w:ascii="Arial" w:hAnsi="Arial" w:cs="Arial"/>
          <w:sz w:val="18"/>
          <w:szCs w:val="18"/>
        </w:rPr>
        <w:t xml:space="preserve"> No. 6M, face slat with Stainless Steel back cover: minimum 22 gauge AISI type 304 stainless steel</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If a non-insulated door is needed, use the non-insulated fire door specification.</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Mineral Wool Insulated Door Material:</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Mineral Wool Insulated Door Material:</w:t>
      </w:r>
      <w:r w:rsidRPr="006F7F36">
        <w:rPr>
          <w:rFonts w:ascii="Arial" w:hAnsi="Arial" w:cs="Arial"/>
          <w:sz w:val="18"/>
          <w:szCs w:val="18"/>
        </w:rPr>
        <w:t xml:space="preserve"> 7/8 inch (22 mm) thick fire retardant mineral wool, ASTM C665-95 or ASTM C612-93</w:t>
      </w:r>
    </w:p>
    <w:p w:rsidR="006F7F36" w:rsidRPr="006F7F36" w:rsidRDefault="006F7F36" w:rsidP="00930427">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Flame Spread Index of 0</w:t>
      </w:r>
      <w:r w:rsidRPr="006F7F36">
        <w:rPr>
          <w:rFonts w:ascii="Arial" w:hAnsi="Arial" w:cs="Arial"/>
          <w:sz w:val="18"/>
          <w:szCs w:val="18"/>
        </w:rPr>
        <w:t xml:space="preserve"> and a </w:t>
      </w:r>
      <w:r w:rsidRPr="006F7F36">
        <w:rPr>
          <w:rFonts w:ascii="Arial" w:hAnsi="Arial" w:cs="Arial"/>
          <w:b/>
          <w:sz w:val="18"/>
          <w:szCs w:val="18"/>
        </w:rPr>
        <w:t>Smoke Developed Index</w:t>
      </w:r>
      <w:r w:rsidRPr="006F7F36">
        <w:rPr>
          <w:rFonts w:ascii="Arial" w:hAnsi="Arial" w:cs="Arial"/>
          <w:sz w:val="18"/>
          <w:szCs w:val="18"/>
        </w:rPr>
        <w:t xml:space="preserve"> of 0 as tested per ASTM E84.</w:t>
      </w:r>
    </w:p>
    <w:p w:rsidR="006F7F36" w:rsidRPr="006F7F36" w:rsidRDefault="00930427" w:rsidP="006F7F36">
      <w:pPr>
        <w:ind w:left="2880" w:hanging="720"/>
        <w:rPr>
          <w:rFonts w:ascii="Arial" w:hAnsi="Arial" w:cs="Arial"/>
          <w:sz w:val="18"/>
          <w:szCs w:val="18"/>
        </w:rPr>
      </w:pPr>
      <w:r>
        <w:rPr>
          <w:rFonts w:ascii="Arial" w:hAnsi="Arial" w:cs="Arial"/>
          <w:sz w:val="18"/>
          <w:szCs w:val="18"/>
        </w:rPr>
        <w:t>c</w:t>
      </w:r>
      <w:r w:rsidR="006F7F36" w:rsidRPr="006F7F36">
        <w:rPr>
          <w:rFonts w:ascii="Arial" w:hAnsi="Arial" w:cs="Arial"/>
          <w:sz w:val="18"/>
          <w:szCs w:val="18"/>
        </w:rPr>
        <w:t>.</w:t>
      </w:r>
      <w:r w:rsidR="006F7F36" w:rsidRPr="006F7F36">
        <w:rPr>
          <w:rFonts w:ascii="Arial" w:hAnsi="Arial" w:cs="Arial"/>
          <w:sz w:val="18"/>
          <w:szCs w:val="18"/>
        </w:rPr>
        <w:tab/>
      </w:r>
      <w:r w:rsidR="006F7F36" w:rsidRPr="006F7F36">
        <w:rPr>
          <w:rFonts w:ascii="Arial" w:hAnsi="Arial" w:cs="Arial"/>
          <w:b/>
          <w:sz w:val="18"/>
          <w:szCs w:val="18"/>
        </w:rPr>
        <w:t>R-value:</w:t>
      </w:r>
      <w:r w:rsidR="006F7F36" w:rsidRPr="006F7F36">
        <w:rPr>
          <w:rFonts w:ascii="Arial" w:hAnsi="Arial" w:cs="Arial"/>
          <w:sz w:val="18"/>
          <w:szCs w:val="18"/>
        </w:rPr>
        <w:t xml:space="preserve"> Minimum R-Value 5.3 (U-value of 0.189) as calculated using the ASHRAE Handbook of Fundamentals</w:t>
      </w:r>
    </w:p>
    <w:p w:rsidR="006F7F36" w:rsidRPr="006F7F36" w:rsidRDefault="006F7F36" w:rsidP="006F7F36">
      <w:pPr>
        <w:ind w:left="720" w:firstLine="720"/>
        <w:rPr>
          <w:rFonts w:ascii="Arial" w:hAnsi="Arial" w:cs="Arial"/>
          <w:b/>
          <w:sz w:val="18"/>
          <w:szCs w:val="18"/>
        </w:rPr>
      </w:pPr>
      <w:r w:rsidRPr="006F7F36">
        <w:rPr>
          <w:rFonts w:ascii="Arial" w:hAnsi="Arial" w:cs="Arial"/>
          <w:sz w:val="18"/>
          <w:szCs w:val="18"/>
        </w:rPr>
        <w:t>3.</w:t>
      </w:r>
      <w:r w:rsidRPr="006F7F36">
        <w:rPr>
          <w:rFonts w:ascii="Arial" w:hAnsi="Arial" w:cs="Arial"/>
          <w:sz w:val="18"/>
          <w:szCs w:val="18"/>
        </w:rPr>
        <w:tab/>
      </w:r>
      <w:r w:rsidRPr="006F7F36">
        <w:rPr>
          <w:rFonts w:ascii="Arial" w:hAnsi="Arial" w:cs="Arial"/>
          <w:b/>
          <w:sz w:val="18"/>
          <w:szCs w:val="18"/>
        </w:rPr>
        <w:t>Slat Finish (Interior/Exterior):</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GalvaNex</w:t>
      </w:r>
      <w:r w:rsidRPr="006F7F36">
        <w:rPr>
          <w:rFonts w:ascii="Arial" w:hAnsi="Arial" w:cs="Arial"/>
          <w:b/>
          <w:sz w:val="18"/>
          <w:szCs w:val="18"/>
          <w:vertAlign w:val="superscript"/>
        </w:rPr>
        <w:t>™</w:t>
      </w:r>
      <w:r w:rsidRPr="006F7F36">
        <w:rPr>
          <w:rFonts w:ascii="Arial" w:hAnsi="Arial" w:cs="Arial"/>
          <w:b/>
          <w:sz w:val="18"/>
          <w:szCs w:val="18"/>
        </w:rPr>
        <w:t xml:space="preserve"> Coating System (Stock Colors):</w:t>
      </w:r>
    </w:p>
    <w:p w:rsidR="00957732" w:rsidRDefault="00957732" w:rsidP="00957732">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957732" w:rsidRDefault="00957732" w:rsidP="00957732">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627225">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627225" w:rsidRPr="00A55423">
        <w:rPr>
          <w:rFonts w:ascii="Arial" w:hAnsi="Arial" w:cs="Arial"/>
          <w:sz w:val="18"/>
          <w:szCs w:val="18"/>
          <w:highlight w:val="yellow"/>
        </w:rPr>
        <w:t>[gray] [tan] [white] [brown]</w:t>
      </w:r>
      <w:r w:rsidR="00627225" w:rsidRPr="00682368">
        <w:rPr>
          <w:rFonts w:ascii="Arial" w:hAnsi="Arial" w:cs="Arial"/>
          <w:sz w:val="18"/>
          <w:szCs w:val="18"/>
        </w:rPr>
        <w:t xml:space="preserve"> baked-on polyester enamel finish coat</w:t>
      </w:r>
      <w:r w:rsidR="00627225">
        <w:rPr>
          <w:rFonts w:ascii="Arial" w:hAnsi="Arial" w:cs="Arial"/>
          <w:sz w:val="18"/>
          <w:szCs w:val="18"/>
        </w:rPr>
        <w:t>.</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SpectraShield</w:t>
      </w:r>
      <w:r w:rsidRPr="006F7F36">
        <w:rPr>
          <w:rFonts w:ascii="Arial" w:hAnsi="Arial" w:cs="Arial"/>
          <w:b/>
          <w:sz w:val="18"/>
          <w:szCs w:val="18"/>
          <w:vertAlign w:val="superscript"/>
        </w:rPr>
        <w:t>®</w:t>
      </w:r>
      <w:r w:rsidRPr="006F7F36">
        <w:rPr>
          <w:rFonts w:ascii="Arial" w:hAnsi="Arial" w:cs="Arial"/>
          <w:b/>
          <w:sz w:val="18"/>
          <w:szCs w:val="18"/>
        </w:rPr>
        <w:t xml:space="preserve"> Coating System (Color Selected by Architect):</w:t>
      </w:r>
    </w:p>
    <w:p w:rsidR="00957732" w:rsidRDefault="00957732" w:rsidP="0095773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957732" w:rsidRPr="004D35D7" w:rsidRDefault="00957732" w:rsidP="0062722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627225">
        <w:rPr>
          <w:rFonts w:ascii="Arial" w:hAnsi="Arial" w:cs="Arial"/>
          <w:sz w:val="18"/>
          <w:szCs w:val="18"/>
        </w:rPr>
        <w:t>color as selected by Architect from manufacturer’s color range, more than 180 colors. Coated with a polyester based structured wear resistant clear powder coat of 2.5-3.5 mils cured film thickness. ASTM D-3363 pencil hardness: 2H or better</w:t>
      </w:r>
    </w:p>
    <w:p w:rsidR="00AA3EA1" w:rsidRPr="00BA546D" w:rsidRDefault="00AA3EA1" w:rsidP="00AA3EA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AA3EA1" w:rsidRPr="00385452" w:rsidRDefault="00AA3EA1" w:rsidP="00AA3EA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AA3EA1" w:rsidRDefault="00AA3EA1" w:rsidP="00AA3EA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rsidR="006F7F36" w:rsidRPr="006F7F36" w:rsidRDefault="006F7F36" w:rsidP="006F7F36">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Stainless Steel:</w:t>
      </w:r>
      <w:r w:rsidRPr="006F7F36">
        <w:rPr>
          <w:rFonts w:ascii="Arial" w:hAnsi="Arial" w:cs="Arial"/>
          <w:sz w:val="18"/>
          <w:szCs w:val="18"/>
        </w:rPr>
        <w:t xml:space="preserve"> #4 type 304 finish</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For vinyl decal graphic, max. height is 10 ft.; no width limit.</w:t>
      </w:r>
    </w:p>
    <w:p w:rsidR="006F7F36" w:rsidRPr="006F7F36" w:rsidRDefault="006F7F36" w:rsidP="006F7F36">
      <w:pPr>
        <w:ind w:left="360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Vinyl Decal Graphics:</w:t>
      </w:r>
      <w:r w:rsidRPr="006F7F36">
        <w:rPr>
          <w:rFonts w:ascii="Arial" w:hAnsi="Arial" w:cs="Arial"/>
          <w:sz w:val="18"/>
          <w:szCs w:val="18"/>
        </w:rPr>
        <w:t xml:space="preserve"> Flat face surface of door curtain slats to include factory applied </w:t>
      </w:r>
      <w:r w:rsidRPr="006F7F36">
        <w:rPr>
          <w:rFonts w:ascii="Arial" w:hAnsi="Arial" w:cs="Arial"/>
          <w:sz w:val="18"/>
          <w:szCs w:val="18"/>
          <w:highlight w:val="yellow"/>
        </w:rPr>
        <w:t>[4] [2]</w:t>
      </w:r>
      <w:r w:rsidRPr="006F7F36">
        <w:rPr>
          <w:rFonts w:ascii="Arial" w:hAnsi="Arial" w:cs="Arial"/>
          <w:sz w:val="18"/>
          <w:szCs w:val="18"/>
        </w:rPr>
        <w:t xml:space="preserve"> -color process, 2 mil thick vinyl graphic image, 3M</w:t>
      </w:r>
      <w:r w:rsidRPr="006F7F36">
        <w:rPr>
          <w:rFonts w:ascii="Arial" w:hAnsi="Arial" w:cs="Arial"/>
          <w:sz w:val="18"/>
          <w:szCs w:val="18"/>
          <w:vertAlign w:val="superscript"/>
        </w:rPr>
        <w:sym w:font="Symbol" w:char="F0D2"/>
      </w:r>
      <w:r w:rsidRPr="00C832B8">
        <w:t xml:space="preserve"> </w:t>
      </w:r>
      <w:r w:rsidRPr="006F7F36">
        <w:rPr>
          <w:rFonts w:ascii="Arial" w:hAnsi="Arial" w:cs="Arial"/>
          <w:sz w:val="18"/>
          <w:szCs w:val="18"/>
        </w:rPr>
        <w:t xml:space="preserve">or equal. Graphic image to be selected and electronically supplied by customer. </w:t>
      </w:r>
    </w:p>
    <w:p w:rsidR="006F7F36" w:rsidRPr="006F7F36" w:rsidRDefault="006F7F36" w:rsidP="006F7F36">
      <w:pPr>
        <w:rPr>
          <w:rFonts w:ascii="Arial" w:hAnsi="Arial" w:cs="Arial"/>
          <w:sz w:val="18"/>
          <w:szCs w:val="18"/>
        </w:rPr>
      </w:pPr>
    </w:p>
    <w:p w:rsidR="006F7F36" w:rsidRPr="006F7F36" w:rsidRDefault="006F7F36" w:rsidP="006F7F36">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Endlocks:</w:t>
      </w:r>
    </w:p>
    <w:p w:rsidR="006F7F36" w:rsidRPr="006F7F36" w:rsidRDefault="006F7F36" w:rsidP="006F7F36">
      <w:pPr>
        <w:ind w:left="1440"/>
        <w:rPr>
          <w:rFonts w:ascii="Arial" w:hAnsi="Arial" w:cs="Arial"/>
          <w:sz w:val="18"/>
          <w:szCs w:val="18"/>
        </w:rPr>
      </w:pPr>
      <w:r w:rsidRPr="006F7F36">
        <w:rPr>
          <w:rFonts w:ascii="Arial" w:hAnsi="Arial" w:cs="Arial"/>
          <w:sz w:val="18"/>
          <w:szCs w:val="18"/>
        </w:rPr>
        <w:t>Assemble interlocking slat sections with high strength cast iron combination endlock/windlocks on alternate slats each secured with a minimum of two ¼” (6.35 mm) rivets per UL requirements.</w:t>
      </w:r>
    </w:p>
    <w:p w:rsidR="006F7F36" w:rsidRPr="006F7F36" w:rsidRDefault="006F7F36" w:rsidP="006F7F36">
      <w:pPr>
        <w:ind w:left="720"/>
        <w:rPr>
          <w:rFonts w:ascii="Arial" w:hAnsi="Arial" w:cs="Arial"/>
          <w:sz w:val="18"/>
          <w:szCs w:val="18"/>
        </w:rPr>
      </w:pPr>
    </w:p>
    <w:p w:rsidR="006F7F36" w:rsidRPr="006F7F36" w:rsidRDefault="006F7F36" w:rsidP="006F7F36">
      <w:pPr>
        <w:ind w:left="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r>
      <w:r w:rsidRPr="006F7F36">
        <w:rPr>
          <w:rFonts w:ascii="Arial" w:hAnsi="Arial" w:cs="Arial"/>
          <w:b/>
          <w:sz w:val="18"/>
          <w:szCs w:val="18"/>
        </w:rPr>
        <w:t>Bottom Bar:</w:t>
      </w:r>
      <w:r w:rsidRPr="006F7F36">
        <w:rPr>
          <w:rFonts w:ascii="Arial" w:hAnsi="Arial" w:cs="Arial"/>
          <w:sz w:val="18"/>
          <w:szCs w:val="18"/>
        </w:rPr>
        <w:t xml:space="preserve"> </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lastRenderedPageBreak/>
        <w:t>1.</w:t>
      </w:r>
      <w:r w:rsidRPr="006F7F36">
        <w:rPr>
          <w:rFonts w:ascii="Arial" w:hAnsi="Arial" w:cs="Arial"/>
          <w:sz w:val="18"/>
          <w:szCs w:val="18"/>
        </w:rPr>
        <w:tab/>
      </w:r>
      <w:r w:rsidRPr="006F7F36">
        <w:rPr>
          <w:rFonts w:ascii="Arial" w:hAnsi="Arial" w:cs="Arial"/>
          <w:b/>
          <w:sz w:val="18"/>
          <w:szCs w:val="18"/>
        </w:rPr>
        <w:t>Configuration:</w:t>
      </w:r>
      <w:r w:rsidRPr="006F7F36">
        <w:rPr>
          <w:rFonts w:ascii="Arial" w:hAnsi="Arial" w:cs="Arial"/>
          <w:sz w:val="18"/>
          <w:szCs w:val="18"/>
        </w:rPr>
        <w:t xml:space="preserve"> </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Structural Steel Angles:</w:t>
      </w:r>
      <w:r w:rsidRPr="006F7F36">
        <w:rPr>
          <w:rFonts w:ascii="Arial" w:hAnsi="Arial" w:cs="Arial"/>
          <w:sz w:val="18"/>
          <w:szCs w:val="18"/>
        </w:rPr>
        <w:t xml:space="preserve"> 2 structural steel angles minimum 2”x2”x1/8” (50x50x3.2 mm)</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Stainless Steel Angles:</w:t>
      </w:r>
      <w:r w:rsidRPr="006F7F36">
        <w:rPr>
          <w:rFonts w:ascii="Arial" w:hAnsi="Arial" w:cs="Arial"/>
          <w:sz w:val="18"/>
          <w:szCs w:val="18"/>
        </w:rPr>
        <w:t xml:space="preserve"> 2 AISI 300 series stainless steel angles minimum 2”x2”x1/8” (50x50x3.2 mm)</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b/>
          <w:sz w:val="18"/>
          <w:szCs w:val="18"/>
        </w:rPr>
        <w:tab/>
        <w:t>Finish:</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(Stock Colors):</w:t>
      </w:r>
      <w:r w:rsidRPr="006F7F36">
        <w:rPr>
          <w:rFonts w:ascii="Arial" w:hAnsi="Arial" w:cs="Arial"/>
          <w:sz w:val="18"/>
          <w:szCs w:val="18"/>
        </w:rPr>
        <w:t xml:space="preserve"> Zirconium treatment followed by a </w:t>
      </w:r>
      <w:r w:rsidRPr="006F7F36">
        <w:rPr>
          <w:rFonts w:ascii="Arial" w:hAnsi="Arial" w:cs="Arial"/>
          <w:sz w:val="18"/>
          <w:szCs w:val="18"/>
          <w:highlight w:val="yellow"/>
        </w:rPr>
        <w:t>[gray] [tan] [white] [brown]</w:t>
      </w:r>
      <w:r w:rsidRPr="006F7F36">
        <w:rPr>
          <w:rFonts w:ascii="Arial" w:hAnsi="Arial" w:cs="Arial"/>
          <w:sz w:val="18"/>
          <w:szCs w:val="18"/>
        </w:rPr>
        <w:t xml:space="preserve"> baked-on polyester powder coat; minimum 2.5 mils (0.065 mm) cured film thickness</w:t>
      </w:r>
    </w:p>
    <w:p w:rsid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(Color Selected by Architect):</w:t>
      </w:r>
      <w:r w:rsidRPr="006F7F36">
        <w:rPr>
          <w:rFonts w:ascii="Arial" w:hAnsi="Arial" w:cs="Arial"/>
          <w:sz w:val="18"/>
          <w:szCs w:val="18"/>
        </w:rPr>
        <w:t xml:space="preserve"> Zirconium treatment followed by baked-on polyester powder coat, </w:t>
      </w:r>
      <w:r w:rsidRPr="006F7F36">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6F7F36" w:rsidRDefault="00AA3EA1" w:rsidP="00AA3EA1">
      <w:pPr>
        <w:pStyle w:val="ListParagraph"/>
        <w:ind w:left="2880" w:hanging="720"/>
        <w:contextualSpacing w:val="0"/>
        <w:rPr>
          <w:rFonts w:ascii="Arial" w:hAnsi="Arial" w:cs="Arial"/>
          <w:sz w:val="18"/>
          <w:szCs w:val="18"/>
        </w:rPr>
      </w:pPr>
      <w:r w:rsidRPr="00E142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Corrosion Inhibitive:</w:t>
      </w:r>
      <w:r w:rsidRPr="006F7F36">
        <w:rPr>
          <w:rFonts w:ascii="Arial" w:hAnsi="Arial" w:cs="Arial"/>
          <w:sz w:val="18"/>
          <w:szCs w:val="18"/>
        </w:rPr>
        <w:t xml:space="preserve"> Zirconium treatment followed by a corrosion inhibitive baked-on zinc enriched gray polyester powder coat; minimum 2.5 mils (0.065 mm) cured film thickness</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Hot-dip Galvanized:</w:t>
      </w:r>
      <w:r w:rsidRPr="006F7F36">
        <w:rPr>
          <w:rFonts w:ascii="Arial" w:hAnsi="Arial" w:cs="Arial"/>
          <w:sz w:val="18"/>
          <w:szCs w:val="18"/>
        </w:rPr>
        <w:t xml:space="preserve"> ASTM A 123, Grade 85 zinc coating, hot-dip galvanized after fabrication</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 xml:space="preserve">Stainless Steel: </w:t>
      </w:r>
      <w:r w:rsidRPr="006F7F36">
        <w:rPr>
          <w:rFonts w:ascii="Arial" w:hAnsi="Arial" w:cs="Arial"/>
          <w:sz w:val="18"/>
          <w:szCs w:val="18"/>
        </w:rPr>
        <w:t>#4 type 304 finish</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r>
      <w:r w:rsidRPr="006F7F36">
        <w:rPr>
          <w:rFonts w:ascii="Arial" w:hAnsi="Arial" w:cs="Arial"/>
          <w:b/>
          <w:sz w:val="18"/>
          <w:szCs w:val="18"/>
        </w:rPr>
        <w:t>Guides:</w:t>
      </w:r>
      <w:r w:rsidRPr="006F7F36">
        <w:rPr>
          <w:rFonts w:ascii="Arial" w:hAnsi="Arial" w:cs="Arial"/>
          <w:sz w:val="18"/>
          <w:szCs w:val="18"/>
        </w:rPr>
        <w:t xml:space="preserve"> </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Fabrication:</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Minimum 1/4 inch (6.35 mm) structural steel angles. Top of inner and outer guide angles to be flared outwards to form bellmouth for smooth entry of curtain into guides. Provide removable guide stoppers to prevent over travel of curtain and bottom bar. Top 16 ½” (419.10 mm) of coil side guide angles to be removable for ease of curtain installation and as needed for future curtain service.   </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Finish:</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(Stock Colors):</w:t>
      </w:r>
      <w:r w:rsidRPr="006F7F36">
        <w:rPr>
          <w:rFonts w:ascii="Arial" w:hAnsi="Arial" w:cs="Arial"/>
          <w:sz w:val="18"/>
          <w:szCs w:val="18"/>
        </w:rPr>
        <w:t xml:space="preserve"> Zirconium treatment followed by a </w:t>
      </w:r>
      <w:r w:rsidRPr="006F7F36">
        <w:rPr>
          <w:rFonts w:ascii="Arial" w:hAnsi="Arial" w:cs="Arial"/>
          <w:sz w:val="18"/>
          <w:szCs w:val="18"/>
          <w:highlight w:val="yellow"/>
        </w:rPr>
        <w:t>[gray] [tan] [white] [brown]</w:t>
      </w:r>
      <w:r w:rsidRPr="006F7F36">
        <w:rPr>
          <w:rFonts w:ascii="Arial" w:hAnsi="Arial" w:cs="Arial"/>
          <w:sz w:val="18"/>
          <w:szCs w:val="18"/>
        </w:rPr>
        <w:t xml:space="preserve"> baked-on polyester powder coat; minimum 2.5 mils (0.065 mm) cured film thickness</w:t>
      </w:r>
    </w:p>
    <w:p w:rsid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(Color Selected by Architect):</w:t>
      </w:r>
      <w:r w:rsidRPr="006F7F36">
        <w:rPr>
          <w:rFonts w:ascii="Arial" w:hAnsi="Arial" w:cs="Arial"/>
          <w:sz w:val="18"/>
          <w:szCs w:val="18"/>
        </w:rPr>
        <w:t xml:space="preserve"> Zirconium treatment followed by baked-on polyester powder coat, </w:t>
      </w:r>
      <w:r w:rsidRPr="006F7F36">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6F7F36" w:rsidRDefault="00AA3EA1" w:rsidP="00AA3EA1">
      <w:pPr>
        <w:pStyle w:val="ListParagraph"/>
        <w:ind w:left="2880" w:hanging="720"/>
        <w:contextualSpacing w:val="0"/>
        <w:rPr>
          <w:rFonts w:ascii="Arial" w:hAnsi="Arial" w:cs="Arial"/>
          <w:sz w:val="18"/>
          <w:szCs w:val="18"/>
        </w:rPr>
      </w:pPr>
      <w:r w:rsidRPr="00E142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Corrosion Inhibitive:</w:t>
      </w:r>
      <w:r w:rsidRPr="006F7F36">
        <w:rPr>
          <w:rFonts w:ascii="Arial" w:hAnsi="Arial" w:cs="Arial"/>
          <w:sz w:val="18"/>
          <w:szCs w:val="18"/>
        </w:rPr>
        <w:t xml:space="preserve"> Zirconium treatment followed by a corrosion inhibitive baked-on zinc enriched gray polyester powder coat; minimum 2.5 mils (0.065 mm) cured film thickness</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 xml:space="preserve">Hot-dip Galvanized: </w:t>
      </w:r>
      <w:r w:rsidRPr="006F7F36">
        <w:rPr>
          <w:rFonts w:ascii="Arial" w:hAnsi="Arial" w:cs="Arial"/>
          <w:sz w:val="18"/>
          <w:szCs w:val="18"/>
        </w:rPr>
        <w:t>ASTM A 123, Grade 85 zinc coating, hot-dip galvanized after fabrication</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r>
      <w:r w:rsidRPr="006F7F36">
        <w:rPr>
          <w:rFonts w:ascii="Arial" w:hAnsi="Arial" w:cs="Arial"/>
          <w:b/>
          <w:sz w:val="18"/>
          <w:szCs w:val="18"/>
        </w:rPr>
        <w:t>Counterbalance Shaft Assembly:</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Barrel:</w:t>
      </w:r>
      <w:r w:rsidRPr="006F7F36">
        <w:rPr>
          <w:rFonts w:ascii="Arial" w:hAnsi="Arial" w:cs="Arial"/>
          <w:sz w:val="18"/>
          <w:szCs w:val="18"/>
        </w:rPr>
        <w:t xml:space="preserve"> Steel pipe capable of supporting curtain load with maximum deflection of 0.03 inches per foot (2.5 mm per meter) of width</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Spring Balance:</w:t>
      </w:r>
      <w:r w:rsidRPr="006F7F36">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6F7F36" w:rsidRPr="006F7F36" w:rsidRDefault="006F7F36" w:rsidP="006F7F36">
      <w:pPr>
        <w:rPr>
          <w:rFonts w:ascii="Arial" w:hAnsi="Arial" w:cs="Arial"/>
          <w:sz w:val="18"/>
          <w:szCs w:val="18"/>
        </w:rPr>
      </w:pP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lastRenderedPageBreak/>
        <w:t>F.</w:t>
      </w:r>
      <w:r w:rsidRPr="006F7F36">
        <w:rPr>
          <w:rFonts w:ascii="Arial" w:hAnsi="Arial" w:cs="Arial"/>
          <w:sz w:val="18"/>
          <w:szCs w:val="18"/>
        </w:rPr>
        <w:tab/>
      </w:r>
      <w:r w:rsidRPr="006F7F36">
        <w:rPr>
          <w:rFonts w:ascii="Arial" w:hAnsi="Arial" w:cs="Arial"/>
          <w:b/>
          <w:sz w:val="18"/>
          <w:szCs w:val="18"/>
        </w:rPr>
        <w:t>Brackets:</w:t>
      </w:r>
      <w:r w:rsidRPr="006F7F36">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6F7F36" w:rsidRPr="006F7F36" w:rsidRDefault="006F7F36" w:rsidP="00D05D32">
      <w:pPr>
        <w:ind w:left="720" w:firstLine="720"/>
        <w:rPr>
          <w:rFonts w:ascii="Arial" w:hAnsi="Arial" w:cs="Arial"/>
          <w:sz w:val="18"/>
          <w:szCs w:val="18"/>
        </w:rPr>
      </w:pPr>
      <w:r w:rsidRPr="006F7F36">
        <w:rPr>
          <w:rFonts w:ascii="Arial" w:hAnsi="Arial" w:cs="Arial"/>
          <w:sz w:val="18"/>
          <w:szCs w:val="18"/>
        </w:rPr>
        <w:t>1.</w:t>
      </w:r>
      <w:r w:rsidRPr="00D05D32">
        <w:rPr>
          <w:rFonts w:ascii="Arial" w:hAnsi="Arial" w:cs="Arial"/>
          <w:b/>
          <w:sz w:val="18"/>
          <w:szCs w:val="18"/>
        </w:rPr>
        <w:tab/>
        <w:t>Finish:</w:t>
      </w: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Select one of the following.</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Powder Coat (Stock Colors):</w:t>
      </w:r>
      <w:r w:rsidRPr="006F7F36">
        <w:rPr>
          <w:rFonts w:ascii="Arial" w:hAnsi="Arial" w:cs="Arial"/>
          <w:sz w:val="18"/>
          <w:szCs w:val="18"/>
        </w:rPr>
        <w:t xml:space="preserve"> Zirconium treatment followed by a </w:t>
      </w:r>
      <w:r w:rsidRPr="00D05D32">
        <w:rPr>
          <w:rFonts w:ascii="Arial" w:hAnsi="Arial" w:cs="Arial"/>
          <w:sz w:val="18"/>
          <w:szCs w:val="18"/>
          <w:highlight w:val="yellow"/>
        </w:rPr>
        <w:t>[gray] [tan] [white] [brown]</w:t>
      </w:r>
      <w:r w:rsidRPr="006F7F36">
        <w:rPr>
          <w:rFonts w:ascii="Arial" w:hAnsi="Arial" w:cs="Arial"/>
          <w:sz w:val="18"/>
          <w:szCs w:val="18"/>
        </w:rPr>
        <w:t xml:space="preserve"> baked-on polyester powder coat; minimum 2.5 mils (0.065 mm) cured film thickness</w:t>
      </w:r>
    </w:p>
    <w:p w:rsid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Powder Coat (Color Selected by Architect):</w:t>
      </w:r>
      <w:r w:rsidRPr="006F7F36">
        <w:rPr>
          <w:rFonts w:ascii="Arial" w:hAnsi="Arial" w:cs="Arial"/>
          <w:sz w:val="18"/>
          <w:szCs w:val="18"/>
        </w:rPr>
        <w:t xml:space="preserve"> Zirconium treatment followed by baked-on polyester powder coat, </w:t>
      </w:r>
      <w:r w:rsidRPr="00D05D32">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6F7F36" w:rsidRDefault="00AA3EA1" w:rsidP="00AA3EA1">
      <w:pPr>
        <w:pStyle w:val="ListParagraph"/>
        <w:ind w:left="2880" w:hanging="720"/>
        <w:contextualSpacing w:val="0"/>
        <w:rPr>
          <w:rFonts w:ascii="Arial" w:hAnsi="Arial" w:cs="Arial"/>
          <w:sz w:val="18"/>
          <w:szCs w:val="18"/>
        </w:rPr>
      </w:pPr>
      <w:r w:rsidRPr="00E142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Corrosion Inhibitive:</w:t>
      </w:r>
      <w:r w:rsidRPr="006F7F36">
        <w:rPr>
          <w:rFonts w:ascii="Arial" w:hAnsi="Arial" w:cs="Arial"/>
          <w:sz w:val="18"/>
          <w:szCs w:val="18"/>
        </w:rPr>
        <w:t xml:space="preserve"> Zirconium treatment followed by a corrosion inhibitive baked-on zinc enriched gray polyester powder coat; minimum 2.5 mils (0.065 mm) cured film thickness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Hot-dip Galvanized:</w:t>
      </w:r>
      <w:r w:rsidRPr="006F7F36">
        <w:rPr>
          <w:rFonts w:ascii="Arial" w:hAnsi="Arial" w:cs="Arial"/>
          <w:sz w:val="18"/>
          <w:szCs w:val="18"/>
        </w:rPr>
        <w:t xml:space="preserve"> ASTM A 123, Grade 85 zinc coating, hot-dip galvanized after fabrication</w:t>
      </w:r>
    </w:p>
    <w:p w:rsidR="006F7F36" w:rsidRPr="006F7F36" w:rsidRDefault="006F7F36" w:rsidP="006F7F36">
      <w:pPr>
        <w:rPr>
          <w:rFonts w:ascii="Arial" w:hAnsi="Arial" w:cs="Arial"/>
          <w:sz w:val="18"/>
          <w:szCs w:val="18"/>
        </w:rPr>
      </w:pPr>
    </w:p>
    <w:p w:rsidR="006F7F36" w:rsidRPr="006F7F36" w:rsidRDefault="006F7F36" w:rsidP="00D05D32">
      <w:pPr>
        <w:ind w:firstLine="72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r>
      <w:r w:rsidRPr="00D05D32">
        <w:rPr>
          <w:rFonts w:ascii="Arial" w:hAnsi="Arial" w:cs="Arial"/>
          <w:b/>
          <w:sz w:val="18"/>
          <w:szCs w:val="18"/>
        </w:rPr>
        <w:t>Hood:</w:t>
      </w:r>
      <w:r w:rsidRPr="006F7F36">
        <w:rPr>
          <w:rFonts w:ascii="Arial" w:hAnsi="Arial" w:cs="Arial"/>
          <w:sz w:val="18"/>
          <w:szCs w:val="18"/>
        </w:rPr>
        <w:t xml:space="preserve"> </w:t>
      </w:r>
    </w:p>
    <w:p w:rsidR="006F7F36" w:rsidRPr="006F7F36" w:rsidRDefault="006F7F36" w:rsidP="00D05D32">
      <w:pPr>
        <w:ind w:left="1440"/>
        <w:rPr>
          <w:rFonts w:ascii="Arial" w:hAnsi="Arial" w:cs="Arial"/>
          <w:sz w:val="18"/>
          <w:szCs w:val="18"/>
        </w:rPr>
      </w:pPr>
      <w:r w:rsidRPr="006F7F36">
        <w:rPr>
          <w:rFonts w:ascii="Arial" w:hAnsi="Arial" w:cs="Arial"/>
          <w:sz w:val="18"/>
          <w:szCs w:val="18"/>
        </w:rPr>
        <w:t xml:space="preserve">Minimum 24 gauge </w:t>
      </w:r>
      <w:r w:rsidRPr="00D05D32">
        <w:rPr>
          <w:rFonts w:ascii="Arial" w:hAnsi="Arial" w:cs="Arial"/>
          <w:sz w:val="18"/>
          <w:szCs w:val="18"/>
          <w:highlight w:val="yellow"/>
        </w:rPr>
        <w:t>[galvanized steel] [stainless steel]</w:t>
      </w:r>
      <w:r w:rsidRPr="006F7F36">
        <w:rPr>
          <w:rFonts w:ascii="Arial" w:hAnsi="Arial" w:cs="Arial"/>
          <w:sz w:val="18"/>
          <w:szCs w:val="18"/>
        </w:rPr>
        <w:t xml:space="preserve"> with reinforced top and bottom edges. Provide minimum 1/4 inch (6.35 mm) steel intermediate support brackets</w:t>
      </w:r>
    </w:p>
    <w:p w:rsidR="006F7F36" w:rsidRPr="006F7F36" w:rsidRDefault="006F7F36" w:rsidP="00D05D3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Finish:</w:t>
      </w: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Select one of the following.</w:t>
      </w:r>
    </w:p>
    <w:p w:rsidR="006F7F36" w:rsidRPr="006F7F36" w:rsidRDefault="006F7F36" w:rsidP="00D05D32">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GalvaNex</w:t>
      </w:r>
      <w:r w:rsidRPr="00D05D32">
        <w:rPr>
          <w:rFonts w:ascii="Arial" w:hAnsi="Arial" w:cs="Arial"/>
          <w:b/>
          <w:sz w:val="18"/>
          <w:szCs w:val="18"/>
          <w:vertAlign w:val="superscript"/>
        </w:rPr>
        <w:t>™</w:t>
      </w:r>
      <w:r w:rsidRPr="00D05D32">
        <w:rPr>
          <w:rFonts w:ascii="Arial" w:hAnsi="Arial" w:cs="Arial"/>
          <w:b/>
          <w:sz w:val="18"/>
          <w:szCs w:val="18"/>
        </w:rPr>
        <w:t xml:space="preserve"> Coating System (Stock Colors):</w:t>
      </w:r>
    </w:p>
    <w:p w:rsidR="006F7F36" w:rsidRPr="006F7F36" w:rsidRDefault="006F7F36" w:rsidP="00D05D32">
      <w:pPr>
        <w:ind w:left="360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 xml:space="preserve">ASTM A 653 galvanized base coating treated with dual process rinsing agents in preparation for chemical bonding baked-on base coat and </w:t>
      </w:r>
      <w:r w:rsidRPr="00D05D32">
        <w:rPr>
          <w:rFonts w:ascii="Arial" w:hAnsi="Arial" w:cs="Arial"/>
          <w:sz w:val="18"/>
          <w:szCs w:val="18"/>
          <w:highlight w:val="yellow"/>
        </w:rPr>
        <w:t>[gray] [tan] [white] [brown]</w:t>
      </w:r>
      <w:r w:rsidRPr="006F7F36">
        <w:rPr>
          <w:rFonts w:ascii="Arial" w:hAnsi="Arial" w:cs="Arial"/>
          <w:sz w:val="18"/>
          <w:szCs w:val="18"/>
        </w:rPr>
        <w:t xml:space="preserve"> baked-on polyester enamel finish coat</w:t>
      </w:r>
    </w:p>
    <w:p w:rsidR="006F7F36" w:rsidRPr="006F7F36" w:rsidRDefault="006F7F36" w:rsidP="00D05D32">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SpectraShield</w:t>
      </w:r>
      <w:r w:rsidRPr="00D05D32">
        <w:rPr>
          <w:rFonts w:ascii="Arial" w:hAnsi="Arial" w:cs="Arial"/>
          <w:b/>
          <w:sz w:val="18"/>
          <w:szCs w:val="18"/>
          <w:vertAlign w:val="superscript"/>
        </w:rPr>
        <w:t>®</w:t>
      </w:r>
      <w:r w:rsidRPr="00D05D32">
        <w:rPr>
          <w:rFonts w:ascii="Arial" w:hAnsi="Arial" w:cs="Arial"/>
          <w:b/>
          <w:sz w:val="18"/>
          <w:szCs w:val="18"/>
        </w:rPr>
        <w:t xml:space="preserve"> Coating System (Color Selected by Architect):</w:t>
      </w:r>
    </w:p>
    <w:p w:rsidR="006F7F36" w:rsidRPr="006F7F36" w:rsidRDefault="006F7F36" w:rsidP="00D05D32">
      <w:pPr>
        <w:ind w:left="360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ASTM A 653 galvanized base coating treated with dual process rinsing agents in preparation for chemical bonding, gray baked-on base coat and gray baked-on polyester finish coat</w:t>
      </w:r>
    </w:p>
    <w:p w:rsidR="006F7F36" w:rsidRDefault="006F7F36" w:rsidP="00D05D32">
      <w:pPr>
        <w:ind w:left="360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 xml:space="preserve">Zirconium treatment followed by baked-on polyester powder coat, with </w:t>
      </w:r>
      <w:r w:rsidRPr="00D05D32">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BA546D" w:rsidRDefault="00AA3EA1" w:rsidP="00AA3EA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AA3EA1" w:rsidRPr="00385452" w:rsidRDefault="00AA3EA1" w:rsidP="00AA3EA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AA3EA1" w:rsidRPr="006F7F36" w:rsidRDefault="00AA3EA1" w:rsidP="00AA3EA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rsidR="006F7F36" w:rsidRPr="006F7F36" w:rsidRDefault="006F7F36" w:rsidP="00D05D32">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Stainless steel:</w:t>
      </w:r>
      <w:r w:rsidRPr="006F7F36">
        <w:rPr>
          <w:rFonts w:ascii="Arial" w:hAnsi="Arial" w:cs="Arial"/>
          <w:sz w:val="18"/>
          <w:szCs w:val="18"/>
        </w:rPr>
        <w:t xml:space="preserve"> #4 type 304 finish</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Include the following smoke seals when labeled smoke protection is required - model ERD21 units. Check code for smoke detector and alarm system tie-in requirements. Select one of the following; delete item below if not required.</w:t>
      </w:r>
    </w:p>
    <w:p w:rsidR="006F7F36" w:rsidRPr="006F7F36" w:rsidRDefault="006F7F36" w:rsidP="00D05D32">
      <w:pPr>
        <w:ind w:firstLine="72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r>
      <w:r w:rsidRPr="00D05D32">
        <w:rPr>
          <w:rFonts w:ascii="Arial" w:hAnsi="Arial" w:cs="Arial"/>
          <w:b/>
          <w:sz w:val="18"/>
          <w:szCs w:val="18"/>
        </w:rPr>
        <w:t>Combination Weather/Smoke Seals:</w:t>
      </w:r>
    </w:p>
    <w:p w:rsidR="006F7F36" w:rsidRPr="006F7F36" w:rsidRDefault="006F7F36" w:rsidP="00D05D3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Bottom Bar:</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Manually Operated Doors:</w:t>
      </w:r>
      <w:r w:rsidRPr="006F7F36">
        <w:rPr>
          <w:rFonts w:ascii="Arial" w:hAnsi="Arial" w:cs="Arial"/>
          <w:sz w:val="18"/>
          <w:szCs w:val="18"/>
        </w:rPr>
        <w:t xml:space="preserve"> Two, replaceable, UL listed, nylon brush smoke seals</w:t>
      </w:r>
    </w:p>
    <w:p w:rsidR="006F7F36" w:rsidRPr="006F7F36" w:rsidRDefault="006F7F36" w:rsidP="00D05D3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Motor Operated Doors:</w:t>
      </w:r>
      <w:r w:rsidRPr="006F7F36">
        <w:rPr>
          <w:rFonts w:ascii="Arial" w:hAnsi="Arial" w:cs="Arial"/>
          <w:sz w:val="18"/>
          <w:szCs w:val="18"/>
        </w:rPr>
        <w:t xml:space="preserve"> Combination smoke seal/sensing edge</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D05D32">
        <w:rPr>
          <w:rFonts w:ascii="Arial" w:hAnsi="Arial" w:cs="Arial"/>
          <w:b/>
          <w:sz w:val="18"/>
          <w:szCs w:val="18"/>
        </w:rPr>
        <w:t>Guides and Head:</w:t>
      </w:r>
      <w:r w:rsidRPr="006F7F36">
        <w:rPr>
          <w:rFonts w:ascii="Arial" w:hAnsi="Arial" w:cs="Arial"/>
          <w:sz w:val="18"/>
          <w:szCs w:val="18"/>
        </w:rPr>
        <w:t xml:space="preserve"> Replaceable, UL listed, nylon brush smoke seals sealing against fascia side of curtain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lastRenderedPageBreak/>
        <w:t>2.4</w:t>
      </w:r>
      <w:r w:rsidRPr="006F7F36">
        <w:rPr>
          <w:rFonts w:ascii="Arial" w:hAnsi="Arial" w:cs="Arial"/>
          <w:sz w:val="18"/>
          <w:szCs w:val="18"/>
        </w:rPr>
        <w:tab/>
        <w:t>OPERATION</w:t>
      </w:r>
    </w:p>
    <w:p w:rsidR="006F7F36" w:rsidRPr="006F7F36" w:rsidRDefault="006F7F36" w:rsidP="006F7F36">
      <w:pPr>
        <w:rPr>
          <w:rFonts w:ascii="Arial" w:hAnsi="Arial" w:cs="Arial"/>
          <w:sz w:val="18"/>
          <w:szCs w:val="18"/>
        </w:rPr>
      </w:pPr>
    </w:p>
    <w:p w:rsidR="008133F9" w:rsidRDefault="008133F9" w:rsidP="008133F9">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 electrical notification by local 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8133F9" w:rsidRPr="009737F7" w:rsidRDefault="008133F9" w:rsidP="008133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8133F9" w:rsidRPr="009737F7" w:rsidRDefault="008133F9" w:rsidP="008133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 xml:space="preserve">AlarmGard </w:t>
      </w:r>
      <w:r>
        <w:rPr>
          <w:rFonts w:ascii="Arial" w:hAnsi="Arial" w:cs="Arial"/>
          <w:b/>
          <w:sz w:val="18"/>
          <w:szCs w:val="18"/>
        </w:rPr>
        <w:t xml:space="preserve">Plus </w:t>
      </w:r>
      <w:r w:rsidRPr="00CA2662">
        <w:rPr>
          <w:rFonts w:ascii="Arial" w:hAnsi="Arial" w:cs="Arial"/>
          <w:b/>
          <w:sz w:val="18"/>
          <w:szCs w:val="18"/>
        </w:rPr>
        <w:t>Advanced Fire Door Motor Operation</w:t>
      </w:r>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8133F9" w:rsidRDefault="008133F9" w:rsidP="008133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8133F9" w:rsidRPr="009737F7" w:rsidRDefault="008133F9" w:rsidP="008133F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8133F9" w:rsidRPr="009737F7" w:rsidRDefault="008133F9" w:rsidP="008133F9">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8133F9" w:rsidRPr="009737F7" w:rsidRDefault="008133F9" w:rsidP="008133F9">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8133F9" w:rsidRPr="009737F7" w:rsidRDefault="008133F9" w:rsidP="008133F9">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8133F9" w:rsidRPr="009737F7" w:rsidRDefault="008133F9" w:rsidP="008133F9">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 xml:space="preserve"> [</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8133F9" w:rsidRPr="009737F7" w:rsidRDefault="008133F9" w:rsidP="008133F9">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8133F9" w:rsidRPr="009737F7" w:rsidRDefault="008133F9" w:rsidP="008133F9">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8133F9" w:rsidRPr="009737F7" w:rsidRDefault="008133F9" w:rsidP="008133F9">
      <w:pPr>
        <w:ind w:left="2160"/>
        <w:rPr>
          <w:rFonts w:ascii="Arial" w:hAnsi="Arial" w:cs="Arial"/>
          <w:sz w:val="18"/>
          <w:szCs w:val="18"/>
        </w:rPr>
      </w:pPr>
      <w:r>
        <w:rPr>
          <w:rFonts w:ascii="Arial" w:hAnsi="Arial" w:cs="Arial"/>
          <w:sz w:val="18"/>
          <w:szCs w:val="18"/>
        </w:rPr>
        <w:t>i</w:t>
      </w:r>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8133F9" w:rsidRPr="009737F7" w:rsidRDefault="008133F9" w:rsidP="008133F9">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8133F9" w:rsidRPr="009737F7" w:rsidRDefault="008133F9" w:rsidP="008133F9">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8133F9" w:rsidRPr="009737F7" w:rsidRDefault="008133F9" w:rsidP="008133F9">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8133F9" w:rsidRPr="009737F7" w:rsidRDefault="008133F9" w:rsidP="008133F9">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8133F9" w:rsidRPr="009737F7" w:rsidRDefault="008133F9" w:rsidP="008133F9">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8133F9" w:rsidRPr="009737F7" w:rsidRDefault="008133F9" w:rsidP="008133F9">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8133F9" w:rsidRPr="009737F7" w:rsidRDefault="008133F9" w:rsidP="008133F9">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8133F9" w:rsidRPr="009737F7" w:rsidRDefault="008133F9" w:rsidP="008133F9">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8133F9" w:rsidRDefault="008133F9" w:rsidP="008133F9">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8133F9" w:rsidRPr="009737F7" w:rsidRDefault="008133F9" w:rsidP="008133F9">
      <w:pPr>
        <w:ind w:left="2880" w:hanging="720"/>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NOTE TO SPECIFIER ** Model building codes typically require activation by detectors or by the fire alarm control panel. If so, select one of the following AlarmGard systems. In addition, the AlarmGard systems will provide a safe and controlled rate of descent, an internal failsafe release device, hands-free automatic reset, an integrated cycle counter and a selective auto-open feature.</w:t>
      </w:r>
    </w:p>
    <w:p w:rsidR="006F7F36" w:rsidRPr="006F7F36" w:rsidRDefault="006F7F36" w:rsidP="00D05D32">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Motor Operation:</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AlarmGard Advanced Fire Door Motor Operation:</w:t>
      </w:r>
      <w:r w:rsidRPr="006F7F36">
        <w:rPr>
          <w:rFonts w:ascii="Arial" w:hAnsi="Arial" w:cs="Arial"/>
          <w:sz w:val="18"/>
          <w:szCs w:val="18"/>
        </w:rPr>
        <w:t xml:space="preserve"> UL, cUL listed NEMA 1 enclosure, horsepower as recommended by manufacturer, </w:t>
      </w:r>
      <w:r w:rsidRPr="00D05D32">
        <w:rPr>
          <w:rFonts w:ascii="Arial" w:hAnsi="Arial" w:cs="Arial"/>
          <w:sz w:val="18"/>
          <w:szCs w:val="18"/>
          <w:highlight w:val="yellow"/>
        </w:rPr>
        <w:t>[115v single] [230v single] [208/230v three] [460v three]</w:t>
      </w:r>
      <w:r w:rsidRPr="006F7F36">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lastRenderedPageBreak/>
        <w:t>a.</w:t>
      </w:r>
      <w:r w:rsidRPr="006F7F36">
        <w:rPr>
          <w:rFonts w:ascii="Arial" w:hAnsi="Arial" w:cs="Arial"/>
          <w:sz w:val="18"/>
          <w:szCs w:val="18"/>
        </w:rPr>
        <w:tab/>
        <w:t>Provide a comprehensively self functioning failsafe motor operated door assembly requiring no ancillary or externally mounted release devices, cables, chains, pulleys, reset handles or mechanisms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Provide an internal electrical failsafe release device that requires no additional wiring, external cables or mounting locations.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Provide an internal solenoid brake mechanism to hold the door at any position during normal door operation.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 xml:space="preserve">Provide logic for </w:t>
      </w:r>
      <w:r w:rsidRPr="00D05D32">
        <w:rPr>
          <w:rFonts w:ascii="Arial" w:hAnsi="Arial" w:cs="Arial"/>
          <w:sz w:val="18"/>
          <w:szCs w:val="18"/>
          <w:highlight w:val="yellow"/>
        </w:rPr>
        <w:t>[1] [2] [3]</w:t>
      </w:r>
      <w:r w:rsidRPr="006F7F36">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 xml:space="preserve">Electrically activate door system automatic closure by </w:t>
      </w:r>
      <w:r w:rsidRPr="00D05D32">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D05D32">
        <w:rPr>
          <w:rFonts w:ascii="Arial" w:hAnsi="Arial" w:cs="Arial"/>
          <w:sz w:val="18"/>
          <w:szCs w:val="18"/>
          <w:highlight w:val="yellow"/>
        </w:rPr>
        <w:t>[power outage] [power outage exceeding 6 hours with R-BBU battery backup system]</w:t>
      </w:r>
      <w:r w:rsidRPr="006F7F36">
        <w:rPr>
          <w:rFonts w:ascii="Arial" w:hAnsi="Arial" w:cs="Arial"/>
          <w:sz w:val="18"/>
          <w:szCs w:val="18"/>
        </w:rPr>
        <w:t xml:space="preserve">. </w:t>
      </w:r>
    </w:p>
    <w:p w:rsidR="006F7F36" w:rsidRPr="006F7F36" w:rsidRDefault="006F7F36" w:rsidP="00D05D32">
      <w:pPr>
        <w:ind w:left="216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Provide an automatic alarm closure selectable time delay of zero or ten seconds.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6F7F36" w:rsidRPr="006F7F36" w:rsidRDefault="006F7F36" w:rsidP="00D05D32">
      <w:pPr>
        <w:ind w:left="216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t xml:space="preserve">Maintain automatic closure speed at not more than 9” (229 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i.</w:t>
      </w:r>
      <w:r w:rsidRPr="006F7F36">
        <w:rPr>
          <w:rFonts w:ascii="Arial" w:hAnsi="Arial" w:cs="Arial"/>
          <w:sz w:val="18"/>
          <w:szCs w:val="18"/>
        </w:rPr>
        <w:tab/>
        <w:t xml:space="preserve">Enable safety edge function during alarm gravity closing while power is present for </w:t>
      </w:r>
      <w:r w:rsidRPr="00D05D32">
        <w:rPr>
          <w:rFonts w:ascii="Arial" w:hAnsi="Arial" w:cs="Arial"/>
          <w:sz w:val="18"/>
          <w:szCs w:val="18"/>
          <w:highlight w:val="yellow"/>
        </w:rPr>
        <w:t>[0] [1] [3]</w:t>
      </w:r>
      <w:r w:rsidRPr="006F7F36">
        <w:rPr>
          <w:rFonts w:ascii="Arial" w:hAnsi="Arial" w:cs="Arial"/>
          <w:sz w:val="18"/>
          <w:szCs w:val="18"/>
        </w:rPr>
        <w:t xml:space="preserve"> cycle</w:t>
      </w:r>
      <w:r w:rsidRPr="00D05D32">
        <w:rPr>
          <w:rFonts w:ascii="Arial" w:hAnsi="Arial" w:cs="Arial"/>
          <w:sz w:val="18"/>
          <w:szCs w:val="18"/>
          <w:highlight w:val="yellow"/>
        </w:rPr>
        <w:t>[s]</w:t>
      </w:r>
      <w:r w:rsidRPr="006F7F36">
        <w:rPr>
          <w:rFonts w:ascii="Arial" w:hAnsi="Arial" w:cs="Arial"/>
          <w:sz w:val="18"/>
          <w:szCs w:val="18"/>
        </w:rPr>
        <w:t>. Enable door to rest upon obstruction following this sequence.</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j.</w:t>
      </w:r>
      <w:r w:rsidRPr="006F7F36">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k.</w:t>
      </w:r>
      <w:r w:rsidRPr="006F7F36">
        <w:rPr>
          <w:rFonts w:ascii="Arial" w:hAnsi="Arial" w:cs="Arial"/>
          <w:sz w:val="18"/>
          <w:szCs w:val="18"/>
        </w:rPr>
        <w:tab/>
        <w:t xml:space="preserve">Provide selectable ability for the door system to automatically self-cycle to the fully open position following automatic reset without requiring human supervision. </w:t>
      </w:r>
    </w:p>
    <w:p w:rsidR="006F7F36" w:rsidRPr="006F7F36" w:rsidRDefault="006F7F36" w:rsidP="00D05D32">
      <w:pPr>
        <w:ind w:left="2160"/>
        <w:rPr>
          <w:rFonts w:ascii="Arial" w:hAnsi="Arial" w:cs="Arial"/>
          <w:sz w:val="18"/>
          <w:szCs w:val="18"/>
        </w:rPr>
      </w:pPr>
      <w:r w:rsidRPr="006F7F36">
        <w:rPr>
          <w:rFonts w:ascii="Arial" w:hAnsi="Arial" w:cs="Arial"/>
          <w:sz w:val="18"/>
          <w:szCs w:val="18"/>
        </w:rPr>
        <w:t>l.</w:t>
      </w:r>
      <w:r w:rsidRPr="006F7F36">
        <w:rPr>
          <w:rFonts w:ascii="Arial" w:hAnsi="Arial" w:cs="Arial"/>
          <w:sz w:val="18"/>
          <w:szCs w:val="18"/>
        </w:rPr>
        <w:tab/>
        <w:t>Provide an integral, non-resettable cycle counter.</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m.</w:t>
      </w:r>
      <w:r w:rsidRPr="006F7F36">
        <w:rPr>
          <w:rFonts w:ascii="Arial" w:hAnsi="Arial" w:cs="Arial"/>
          <w:sz w:val="18"/>
          <w:szCs w:val="18"/>
        </w:rPr>
        <w:tab/>
        <w:t>Ensure that manual resetting of spring tension, release devices, linkages or mechanical dropouts will not be required.</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n.</w:t>
      </w:r>
      <w:r w:rsidRPr="006F7F36">
        <w:rPr>
          <w:rFonts w:ascii="Arial" w:hAnsi="Arial" w:cs="Arial"/>
          <w:sz w:val="18"/>
          <w:szCs w:val="18"/>
        </w:rPr>
        <w:tab/>
        <w:t>Provide minimum #50 roller chain for drive connection from motor drive assembly to the door drive shaft.</w:t>
      </w:r>
    </w:p>
    <w:p w:rsidR="006F7F36" w:rsidRPr="006F7F36" w:rsidRDefault="006F7F36" w:rsidP="00D05D32">
      <w:pPr>
        <w:ind w:left="2160"/>
        <w:rPr>
          <w:rFonts w:ascii="Arial" w:hAnsi="Arial" w:cs="Arial"/>
          <w:sz w:val="18"/>
          <w:szCs w:val="18"/>
        </w:rPr>
      </w:pPr>
      <w:r w:rsidRPr="006F7F36">
        <w:rPr>
          <w:rFonts w:ascii="Arial" w:hAnsi="Arial" w:cs="Arial"/>
          <w:sz w:val="18"/>
          <w:szCs w:val="18"/>
        </w:rPr>
        <w:t>o.</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p.</w:t>
      </w:r>
      <w:r w:rsidRPr="006F7F36">
        <w:rPr>
          <w:rFonts w:ascii="Arial" w:hAnsi="Arial" w:cs="Arial"/>
          <w:sz w:val="18"/>
          <w:szCs w:val="18"/>
        </w:rPr>
        <w:tab/>
        <w:t>Notify electrical contractor to mount control station(s) and supply the appropriate disconnect switch, all conduit and wiring per the door system wiring instructions.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q.</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 **</w:t>
      </w:r>
      <w:r w:rsidRPr="00D05D32">
        <w:rPr>
          <w:rFonts w:ascii="Arial" w:hAnsi="Arial" w:cs="Arial"/>
          <w:color w:val="C00000"/>
          <w:sz w:val="16"/>
          <w:szCs w:val="16"/>
        </w:rPr>
        <w:t xml:space="preserve"> </w:t>
      </w:r>
      <w:r w:rsidRPr="00D05D32">
        <w:rPr>
          <w:rFonts w:ascii="Arial" w:hAnsi="Arial" w:cs="Arial"/>
          <w:b/>
          <w:color w:val="C00000"/>
          <w:sz w:val="16"/>
          <w:szCs w:val="16"/>
        </w:rPr>
        <w:t>Select the FireGard fire door motor operator system</w:t>
      </w:r>
      <w:r w:rsidRPr="00D05D3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FireGard</w:t>
      </w:r>
      <w:r w:rsidRPr="00D05D32">
        <w:rPr>
          <w:rFonts w:ascii="Arial" w:hAnsi="Arial" w:cs="Arial"/>
          <w:b/>
          <w:sz w:val="18"/>
          <w:szCs w:val="18"/>
          <w:vertAlign w:val="superscript"/>
        </w:rPr>
        <w:t>™</w:t>
      </w:r>
      <w:r w:rsidRPr="00D05D32">
        <w:rPr>
          <w:rFonts w:ascii="Arial" w:hAnsi="Arial" w:cs="Arial"/>
          <w:b/>
          <w:sz w:val="18"/>
          <w:szCs w:val="18"/>
        </w:rPr>
        <w:t xml:space="preserve"> Fire Door Motor Operation:</w:t>
      </w:r>
      <w:r w:rsidRPr="006F7F36">
        <w:rPr>
          <w:rFonts w:ascii="Arial" w:hAnsi="Arial" w:cs="Arial"/>
          <w:sz w:val="18"/>
          <w:szCs w:val="18"/>
        </w:rPr>
        <w:t xml:space="preserve"> UL listed NEMA 1 enclosure, horsepower as recommended by manufacturer, </w:t>
      </w:r>
      <w:r w:rsidRPr="00D05D32">
        <w:rPr>
          <w:rFonts w:ascii="Arial" w:hAnsi="Arial" w:cs="Arial"/>
          <w:sz w:val="18"/>
          <w:szCs w:val="18"/>
          <w:highlight w:val="yellow"/>
        </w:rPr>
        <w:t>[115v single] [230v single] [208/230v three] [460v three]</w:t>
      </w:r>
      <w:r w:rsidRPr="006F7F36">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Provide an internal solenoid brake mechanism to hold the door at any position during normal door operation.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Equip operator with an emergency manual chain hoist assembly that provides emergency operation during non-alarm power failure.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Activate automatic closure by </w:t>
      </w:r>
      <w:r w:rsidRPr="00D05D32">
        <w:rPr>
          <w:rFonts w:ascii="Arial" w:hAnsi="Arial" w:cs="Arial"/>
          <w:sz w:val="18"/>
          <w:szCs w:val="18"/>
          <w:highlight w:val="yellow"/>
        </w:rPr>
        <w:t xml:space="preserve">[separation of a fusible link] [activation of a failsafe </w:t>
      </w:r>
      <w:r w:rsidR="00D05D32" w:rsidRPr="00D05D32">
        <w:rPr>
          <w:rFonts w:ascii="Arial" w:hAnsi="Arial" w:cs="Arial"/>
          <w:sz w:val="18"/>
          <w:szCs w:val="18"/>
          <w:highlight w:val="yellow"/>
        </w:rPr>
        <w:t>release device]</w:t>
      </w:r>
      <w:r w:rsidR="00D05D32">
        <w:rPr>
          <w:rFonts w:ascii="Arial" w:hAnsi="Arial" w:cs="Arial"/>
          <w:sz w:val="18"/>
          <w:szCs w:val="18"/>
        </w:rPr>
        <w:t xml:space="preserve"> by </w:t>
      </w:r>
      <w:r w:rsidRPr="00D05D32">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D05D32">
        <w:rPr>
          <w:rFonts w:ascii="Arial" w:hAnsi="Arial" w:cs="Arial"/>
          <w:sz w:val="18"/>
          <w:szCs w:val="18"/>
          <w:highlight w:val="yellow"/>
        </w:rPr>
        <w:t>[power outage] [power outage exceeding 6 hours with a battery backup system]</w:t>
      </w:r>
      <w:r w:rsidRPr="006F7F36">
        <w:rPr>
          <w:rFonts w:ascii="Arial" w:hAnsi="Arial" w:cs="Arial"/>
          <w:sz w:val="18"/>
          <w:szCs w:val="18"/>
        </w:rPr>
        <w:t xml:space="preserve">. </w:t>
      </w:r>
    </w:p>
    <w:p w:rsidR="006F7F36" w:rsidRPr="006F7F36" w:rsidRDefault="006F7F36" w:rsidP="00D05D32">
      <w:pPr>
        <w:ind w:left="216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Delay automatic closure for no more than ten seconds when electrically notified.</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Control automatic closure speed with a variable rate centrifugal governor without the use of electrical pulsation, oscillation type or constant rate viscosity governors.</w:t>
      </w:r>
    </w:p>
    <w:p w:rsidR="006F7F36" w:rsidRPr="006F7F36" w:rsidRDefault="006F7F36" w:rsidP="00D05D32">
      <w:pPr>
        <w:ind w:left="216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 xml:space="preserve">Maintain automatic closure speed at an average of 12” (304mm)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Ensure that electrical sensing edge and push button control station are inoperable during automatic closure.</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lastRenderedPageBreak/>
        <w:t>h.</w:t>
      </w:r>
      <w:r w:rsidRPr="006F7F36">
        <w:rPr>
          <w:rFonts w:ascii="Arial" w:hAnsi="Arial" w:cs="Arial"/>
          <w:sz w:val="18"/>
          <w:szCs w:val="18"/>
        </w:rPr>
        <w:tab/>
        <w:t xml:space="preserve">Reset door system by reconnecting fusible links or by re-engaging failsafe release device </w:t>
      </w:r>
      <w:r w:rsidRPr="00D05D32">
        <w:rPr>
          <w:rFonts w:ascii="Arial" w:hAnsi="Arial" w:cs="Arial"/>
          <w:sz w:val="18"/>
          <w:szCs w:val="18"/>
          <w:highlight w:val="yellow"/>
        </w:rPr>
        <w:t>[from floor level]</w:t>
      </w:r>
      <w:r w:rsidRPr="00D05D32">
        <w:rPr>
          <w:rFonts w:ascii="Arial" w:hAnsi="Arial" w:cs="Arial"/>
          <w:sz w:val="18"/>
          <w:szCs w:val="18"/>
        </w:rPr>
        <w:t>.</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i.</w:t>
      </w:r>
      <w:r w:rsidRPr="006F7F36">
        <w:rPr>
          <w:rFonts w:ascii="Arial" w:hAnsi="Arial" w:cs="Arial"/>
          <w:sz w:val="18"/>
          <w:szCs w:val="18"/>
        </w:rPr>
        <w:tab/>
        <w:t xml:space="preserve">Provide minimum #50 roller chain for drive connection from operator output shaft to the door drive shaft.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j.</w:t>
      </w:r>
      <w:r w:rsidRPr="006F7F36">
        <w:rPr>
          <w:rFonts w:ascii="Arial" w:hAnsi="Arial" w:cs="Arial"/>
          <w:sz w:val="18"/>
          <w:szCs w:val="18"/>
        </w:rPr>
        <w:tab/>
        <w:t>Ensure that manual resetting of spring tension or mechanical dropouts will not be required.</w:t>
      </w:r>
    </w:p>
    <w:p w:rsidR="006F7F36" w:rsidRPr="006F7F36" w:rsidRDefault="006F7F36" w:rsidP="00D05D32">
      <w:pPr>
        <w:ind w:left="2160"/>
        <w:rPr>
          <w:rFonts w:ascii="Arial" w:hAnsi="Arial" w:cs="Arial"/>
          <w:sz w:val="18"/>
          <w:szCs w:val="18"/>
        </w:rPr>
      </w:pPr>
      <w:r w:rsidRPr="006F7F36">
        <w:rPr>
          <w:rFonts w:ascii="Arial" w:hAnsi="Arial" w:cs="Arial"/>
          <w:sz w:val="18"/>
          <w:szCs w:val="18"/>
        </w:rPr>
        <w:t>k.</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l.</w:t>
      </w:r>
      <w:r w:rsidRPr="006F7F36">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m.</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w:t>
      </w:r>
      <w:r w:rsidRPr="00D05D32">
        <w:rPr>
          <w:rFonts w:ascii="Arial" w:hAnsi="Arial" w:cs="Arial"/>
          <w:b/>
          <w:color w:val="C00000"/>
          <w:sz w:val="16"/>
          <w:szCs w:val="16"/>
        </w:rPr>
        <w:t>** Model building codes typically require activation by detectors or by the fire alarm control panel. If so, select one of the following AlarmGard systems.</w:t>
      </w:r>
      <w:r w:rsidRPr="00D05D32">
        <w:rPr>
          <w:rFonts w:ascii="Arial" w:hAnsi="Arial" w:cs="Arial"/>
          <w:color w:val="C00000"/>
          <w:sz w:val="16"/>
          <w:szCs w:val="16"/>
        </w:rPr>
        <w:t xml:space="preserve"> In addition, the AlarmGard systems will provide a safe and controlled rate of descent, an internal failsafe release device and hands-free automatic reset.</w:t>
      </w:r>
    </w:p>
    <w:p w:rsidR="006F7F36" w:rsidRPr="006F7F36" w:rsidRDefault="006F7F36" w:rsidP="00D05D32">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Manual Operation:</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AlarmGard Advanced Manual Fire Door Operators:</w:t>
      </w:r>
      <w:r w:rsidRPr="006F7F36">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6F7F36" w:rsidRPr="006F7F36" w:rsidRDefault="006F7F36" w:rsidP="00D05D3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Door assembly to be manually operated by </w:t>
      </w:r>
      <w:r w:rsidRPr="00D05D32">
        <w:rPr>
          <w:rFonts w:ascii="Arial" w:hAnsi="Arial" w:cs="Arial"/>
          <w:sz w:val="18"/>
          <w:szCs w:val="18"/>
          <w:highlight w:val="yellow"/>
        </w:rPr>
        <w:t>[chain hoist] [crank]</w:t>
      </w:r>
      <w:r w:rsidRPr="006F7F36">
        <w:rPr>
          <w:rFonts w:ascii="Arial" w:hAnsi="Arial" w:cs="Arial"/>
          <w:sz w:val="18"/>
          <w:szCs w:val="18"/>
        </w:rPr>
        <w:t>.</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Provide an internal electrical failsafe release device that requires no additional wiring, external cables or mounting locations.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Electrically activate automatic closure by </w:t>
      </w:r>
      <w:r w:rsidRPr="00D05D32">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D05D32">
        <w:rPr>
          <w:rFonts w:ascii="Arial" w:hAnsi="Arial" w:cs="Arial"/>
          <w:sz w:val="18"/>
          <w:szCs w:val="18"/>
          <w:highlight w:val="yellow"/>
        </w:rPr>
        <w:t>[power outage] [power outage exceeding 6 hours with R-BBU battery backup system]</w:t>
      </w:r>
      <w:r w:rsidRPr="006F7F36">
        <w:rPr>
          <w:rFonts w:ascii="Arial" w:hAnsi="Arial" w:cs="Arial"/>
          <w:sz w:val="18"/>
          <w:szCs w:val="18"/>
        </w:rPr>
        <w:t xml:space="preserve">.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 xml:space="preserve">Provide an internal solenoid brake mechanism to hold the door at any position during normal door operation. </w:t>
      </w:r>
    </w:p>
    <w:p w:rsidR="006F7F36" w:rsidRPr="006F7F36" w:rsidRDefault="006F7F36" w:rsidP="00D05D32">
      <w:pPr>
        <w:ind w:left="216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Delay automatic closure after notification for no more than ten seconds.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6F7F36" w:rsidRPr="006F7F36" w:rsidRDefault="006F7F36" w:rsidP="00D05D32">
      <w:pPr>
        <w:ind w:left="216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 xml:space="preserve">Maintain automatic closure speed at an average of 12” (304mm)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i.</w:t>
      </w:r>
      <w:r w:rsidRPr="006F7F36">
        <w:rPr>
          <w:rFonts w:ascii="Arial" w:hAnsi="Arial" w:cs="Arial"/>
          <w:sz w:val="18"/>
          <w:szCs w:val="18"/>
        </w:rPr>
        <w:tab/>
        <w:t xml:space="preserve">Provide minimum #50 roller chain from operator output shaft to the door drive shaft. </w:t>
      </w:r>
    </w:p>
    <w:p w:rsidR="006F7F36" w:rsidRPr="006F7F36" w:rsidRDefault="006F7F36" w:rsidP="00D05D32">
      <w:pPr>
        <w:ind w:left="2160"/>
        <w:rPr>
          <w:rFonts w:ascii="Arial" w:hAnsi="Arial" w:cs="Arial"/>
          <w:sz w:val="18"/>
          <w:szCs w:val="18"/>
        </w:rPr>
      </w:pPr>
      <w:r w:rsidRPr="006F7F36">
        <w:rPr>
          <w:rFonts w:ascii="Arial" w:hAnsi="Arial" w:cs="Arial"/>
          <w:sz w:val="18"/>
          <w:szCs w:val="18"/>
        </w:rPr>
        <w:t>j.</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k.</w:t>
      </w:r>
      <w:r w:rsidRPr="006F7F36">
        <w:rPr>
          <w:rFonts w:ascii="Arial" w:hAnsi="Arial" w:cs="Arial"/>
          <w:sz w:val="18"/>
          <w:szCs w:val="18"/>
        </w:rPr>
        <w:tab/>
        <w:t xml:space="preserve">Ensure that manual resetting of spring tension, release devices, linkages or </w:t>
      </w:r>
      <w:r w:rsidR="00D05D32">
        <w:rPr>
          <w:rFonts w:ascii="Arial" w:hAnsi="Arial" w:cs="Arial"/>
          <w:sz w:val="18"/>
          <w:szCs w:val="18"/>
        </w:rPr>
        <w:t>Q</w:t>
      </w:r>
      <w:r w:rsidRPr="006F7F36">
        <w:rPr>
          <w:rFonts w:ascii="Arial" w:hAnsi="Arial" w:cs="Arial"/>
          <w:sz w:val="18"/>
          <w:szCs w:val="18"/>
        </w:rPr>
        <w:t>mechanical dropouts will not be required.</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l.</w:t>
      </w:r>
      <w:r w:rsidRPr="006F7F36">
        <w:rPr>
          <w:rFonts w:ascii="Arial" w:hAnsi="Arial" w:cs="Arial"/>
          <w:sz w:val="18"/>
          <w:szCs w:val="18"/>
        </w:rPr>
        <w:tab/>
        <w:t xml:space="preserve">Notify electrical contractor to supply and install the appropriate disconnect switch, all conduit and wiring per the door system wiring instructions. </w:t>
      </w:r>
    </w:p>
    <w:p w:rsidR="006F7F36" w:rsidRDefault="006F7F36" w:rsidP="00D05D32">
      <w:pPr>
        <w:ind w:left="2880" w:hanging="720"/>
        <w:rPr>
          <w:rFonts w:ascii="Arial" w:hAnsi="Arial" w:cs="Arial"/>
          <w:sz w:val="18"/>
          <w:szCs w:val="18"/>
        </w:rPr>
      </w:pPr>
      <w:r w:rsidRPr="006F7F36">
        <w:rPr>
          <w:rFonts w:ascii="Arial" w:hAnsi="Arial" w:cs="Arial"/>
          <w:sz w:val="18"/>
          <w:szCs w:val="18"/>
        </w:rPr>
        <w:t>m.</w:t>
      </w:r>
      <w:r w:rsidRPr="006F7F36">
        <w:rPr>
          <w:rFonts w:ascii="Arial" w:hAnsi="Arial" w:cs="Arial"/>
          <w:sz w:val="18"/>
          <w:szCs w:val="18"/>
        </w:rPr>
        <w:tab/>
        <w:t>Drop test and reset door system twice by all means of activation and comply fully with NFPA 80 Section 5.</w:t>
      </w:r>
    </w:p>
    <w:p w:rsidR="002B5CE0" w:rsidRDefault="002B5CE0" w:rsidP="002B5CE0">
      <w:pPr>
        <w:rPr>
          <w:rFonts w:ascii="Arial" w:hAnsi="Arial" w:cs="Arial"/>
          <w:sz w:val="18"/>
          <w:szCs w:val="18"/>
        </w:rPr>
      </w:pPr>
    </w:p>
    <w:p w:rsidR="002B5CE0" w:rsidRPr="0085241A" w:rsidRDefault="002B5CE0" w:rsidP="002B5CE0">
      <w:pPr>
        <w:rPr>
          <w:rFonts w:ascii="Arial" w:hAnsi="Arial" w:cs="Arial"/>
          <w:b/>
          <w:color w:val="1F497D" w:themeColor="text2"/>
          <w:sz w:val="16"/>
          <w:szCs w:val="16"/>
        </w:rPr>
      </w:pPr>
      <w:r w:rsidRPr="0085241A">
        <w:rPr>
          <w:rFonts w:ascii="Arial" w:hAnsi="Arial" w:cs="Arial"/>
          <w:b/>
          <w:sz w:val="18"/>
          <w:szCs w:val="18"/>
        </w:rPr>
        <w:t>Motor - AlarmGard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2B5CE0" w:rsidRPr="0085241A" w:rsidRDefault="002B5CE0" w:rsidP="002B5CE0">
      <w:pPr>
        <w:pStyle w:val="ListParagraph"/>
        <w:numPr>
          <w:ilvl w:val="0"/>
          <w:numId w:val="3"/>
        </w:numPr>
        <w:contextualSpacing w:val="0"/>
        <w:rPr>
          <w:rFonts w:ascii="Arial" w:hAnsi="Arial" w:cs="Arial"/>
          <w:sz w:val="18"/>
          <w:szCs w:val="18"/>
        </w:rPr>
      </w:pPr>
      <w:r w:rsidRPr="0085241A">
        <w:rPr>
          <w:rFonts w:ascii="Arial" w:hAnsi="Arial" w:cs="Arial"/>
          <w:sz w:val="18"/>
          <w:szCs w:val="18"/>
        </w:rPr>
        <w:t>UL Listed NEMA 7/9 explosion proof &amp; Dust-Ignition Proof (UL1203) rated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Rated for explosion proof classifications:</w:t>
      </w:r>
    </w:p>
    <w:p w:rsidR="002B5CE0" w:rsidRDefault="002B5CE0" w:rsidP="002B5CE0">
      <w:pPr>
        <w:pStyle w:val="ListParagraph"/>
        <w:numPr>
          <w:ilvl w:val="1"/>
          <w:numId w:val="3"/>
        </w:numPr>
        <w:rPr>
          <w:rFonts w:ascii="Arial" w:hAnsi="Arial" w:cs="Arial"/>
          <w:sz w:val="18"/>
          <w:szCs w:val="18"/>
        </w:rPr>
      </w:pPr>
      <w:r>
        <w:rPr>
          <w:rFonts w:ascii="Arial" w:hAnsi="Arial" w:cs="Arial"/>
          <w:sz w:val="18"/>
          <w:szCs w:val="18"/>
        </w:rPr>
        <w:t>Class I, Division 1, Groups C &amp; D</w:t>
      </w:r>
    </w:p>
    <w:p w:rsidR="002B5CE0" w:rsidRDefault="002B5CE0" w:rsidP="002B5CE0">
      <w:pPr>
        <w:pStyle w:val="ListParagraph"/>
        <w:numPr>
          <w:ilvl w:val="1"/>
          <w:numId w:val="3"/>
        </w:numPr>
        <w:rPr>
          <w:rFonts w:ascii="Arial" w:hAnsi="Arial" w:cs="Arial"/>
          <w:sz w:val="18"/>
          <w:szCs w:val="18"/>
        </w:rPr>
      </w:pPr>
      <w:r>
        <w:rPr>
          <w:rFonts w:ascii="Arial" w:hAnsi="Arial" w:cs="Arial"/>
          <w:sz w:val="18"/>
          <w:szCs w:val="18"/>
        </w:rPr>
        <w:t>Class II, Division 1, Groups E, F, &amp; G</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Only operators UL 325 listed are permitted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Dual isolated circuit design is required</w:t>
      </w:r>
    </w:p>
    <w:p w:rsidR="002B5CE0" w:rsidRDefault="002B5CE0" w:rsidP="002B5CE0">
      <w:pPr>
        <w:pStyle w:val="ListParagraph"/>
        <w:numPr>
          <w:ilvl w:val="0"/>
          <w:numId w:val="3"/>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lastRenderedPageBreak/>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automatic alarm closure selectable time delay of zero or ten seconds.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Enable safety edge function during alarm  closing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integral, non-resettable cycle counter.</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Install system only with manufacturer supplied or specified fasteners.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2B5CE0" w:rsidRDefault="002B5CE0" w:rsidP="002B5CE0">
      <w:pPr>
        <w:rPr>
          <w:rFonts w:ascii="Arial" w:hAnsi="Arial" w:cs="Arial"/>
          <w:sz w:val="18"/>
          <w:szCs w:val="18"/>
        </w:rPr>
      </w:pPr>
    </w:p>
    <w:p w:rsidR="002B5CE0" w:rsidRDefault="002B5CE0" w:rsidP="002B5CE0">
      <w:pPr>
        <w:rPr>
          <w:rFonts w:ascii="Arial" w:hAnsi="Arial" w:cs="Arial"/>
          <w:sz w:val="18"/>
          <w:szCs w:val="18"/>
        </w:rPr>
      </w:pPr>
    </w:p>
    <w:p w:rsidR="002B5CE0" w:rsidRPr="00B5678F" w:rsidRDefault="002B5CE0" w:rsidP="002B5CE0">
      <w:pPr>
        <w:contextualSpacing/>
        <w:rPr>
          <w:rFonts w:ascii="Arial" w:hAnsi="Arial" w:cs="Arial"/>
          <w:b/>
          <w:sz w:val="18"/>
          <w:szCs w:val="18"/>
        </w:rPr>
      </w:pPr>
      <w:r w:rsidRPr="00B5678F">
        <w:rPr>
          <w:rFonts w:ascii="Arial" w:hAnsi="Arial" w:cs="Arial"/>
          <w:b/>
          <w:sz w:val="18"/>
          <w:szCs w:val="18"/>
        </w:rPr>
        <w:t xml:space="preserve">FireGard™ NEMA 7/9 Fire Door Motor Operation – Model FGN79/FHN79: </w:t>
      </w:r>
    </w:p>
    <w:p w:rsidR="002B5CE0" w:rsidRPr="0085241A" w:rsidRDefault="002B5CE0" w:rsidP="002B5CE0">
      <w:pPr>
        <w:pStyle w:val="ListParagraph"/>
        <w:numPr>
          <w:ilvl w:val="0"/>
          <w:numId w:val="2"/>
        </w:numPr>
        <w:contextualSpacing w:val="0"/>
        <w:rPr>
          <w:rFonts w:ascii="Arial" w:hAnsi="Arial" w:cs="Arial"/>
          <w:sz w:val="18"/>
          <w:szCs w:val="18"/>
        </w:rPr>
      </w:pPr>
      <w:r w:rsidRPr="0085241A">
        <w:rPr>
          <w:rFonts w:ascii="Arial" w:hAnsi="Arial" w:cs="Arial"/>
          <w:sz w:val="18"/>
          <w:szCs w:val="18"/>
        </w:rPr>
        <w:t>UL Listed NEMA 7/9 explosion proof &amp; Dust-Ignition Proof (UL1203) rated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Rated for explosion proof classifications:</w:t>
      </w:r>
    </w:p>
    <w:p w:rsidR="002B5CE0" w:rsidRDefault="002B5CE0" w:rsidP="002B5CE0">
      <w:pPr>
        <w:pStyle w:val="ListParagraph"/>
        <w:numPr>
          <w:ilvl w:val="1"/>
          <w:numId w:val="2"/>
        </w:numPr>
        <w:rPr>
          <w:rFonts w:ascii="Arial" w:hAnsi="Arial" w:cs="Arial"/>
          <w:sz w:val="18"/>
          <w:szCs w:val="18"/>
        </w:rPr>
      </w:pPr>
      <w:r>
        <w:rPr>
          <w:rFonts w:ascii="Arial" w:hAnsi="Arial" w:cs="Arial"/>
          <w:sz w:val="18"/>
          <w:szCs w:val="18"/>
        </w:rPr>
        <w:t>Class I, Division 1, Groups C &amp; D</w:t>
      </w:r>
    </w:p>
    <w:p w:rsidR="002B5CE0" w:rsidRDefault="002B5CE0" w:rsidP="002B5CE0">
      <w:pPr>
        <w:pStyle w:val="ListParagraph"/>
        <w:numPr>
          <w:ilvl w:val="1"/>
          <w:numId w:val="2"/>
        </w:numPr>
        <w:rPr>
          <w:rFonts w:ascii="Arial" w:hAnsi="Arial" w:cs="Arial"/>
          <w:sz w:val="18"/>
          <w:szCs w:val="18"/>
        </w:rPr>
      </w:pPr>
      <w:r>
        <w:rPr>
          <w:rFonts w:ascii="Arial" w:hAnsi="Arial" w:cs="Arial"/>
          <w:sz w:val="18"/>
          <w:szCs w:val="18"/>
        </w:rPr>
        <w:t>Class II, Division 1, Groups E, F, &amp; G</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Only operators UL 325 listed are permitted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Dual isolated circuit design is required</w:t>
      </w:r>
    </w:p>
    <w:p w:rsidR="002B5CE0" w:rsidRDefault="002B5CE0" w:rsidP="002B5CE0">
      <w:pPr>
        <w:pStyle w:val="ListParagraph"/>
        <w:numPr>
          <w:ilvl w:val="0"/>
          <w:numId w:val="2"/>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Delay automatic closure for no more than ten seconds when electrically notified.</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lastRenderedPageBreak/>
        <w:t xml:space="preserve">Provide minimum #50 roller chain for drive connection from operator output shaft to the door drive shaft.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Install system only with manufacturer supplied or specified fasteners.</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2B5CE0" w:rsidRPr="009C1F7A" w:rsidRDefault="002B5CE0" w:rsidP="002B5CE0">
      <w:pPr>
        <w:rPr>
          <w:rFonts w:ascii="Arial" w:hAnsi="Arial" w:cs="Arial"/>
          <w:b/>
          <w:sz w:val="18"/>
          <w:szCs w:val="18"/>
        </w:rPr>
      </w:pPr>
    </w:p>
    <w:p w:rsidR="002B5CE0" w:rsidRPr="006F7F36" w:rsidRDefault="002B5CE0" w:rsidP="002B5CE0">
      <w:pPr>
        <w:rPr>
          <w:rFonts w:ascii="Arial" w:hAnsi="Arial" w:cs="Arial"/>
          <w:sz w:val="18"/>
          <w:szCs w:val="18"/>
        </w:rPr>
      </w:pPr>
    </w:p>
    <w:p w:rsidR="006F7F36" w:rsidRPr="006F7F36" w:rsidRDefault="006F7F36" w:rsidP="006F7F36">
      <w:pPr>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w:t>
      </w:r>
      <w:r w:rsidRPr="00D05D32">
        <w:rPr>
          <w:rFonts w:ascii="Arial" w:hAnsi="Arial" w:cs="Arial"/>
          <w:b/>
          <w:color w:val="C00000"/>
          <w:sz w:val="16"/>
          <w:szCs w:val="16"/>
        </w:rPr>
        <w:t xml:space="preserve">Select the FireGard chain hoist or awning crank fire door manual operation system </w:t>
      </w:r>
      <w:r w:rsidRPr="00D05D32">
        <w:rPr>
          <w:rFonts w:ascii="Arial" w:hAnsi="Arial" w:cs="Arial"/>
          <w:color w:val="C00000"/>
          <w:sz w:val="16"/>
          <w:szCs w:val="16"/>
        </w:rPr>
        <w:t>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FireGard</w:t>
      </w:r>
      <w:r w:rsidRPr="00D05D32">
        <w:rPr>
          <w:rFonts w:ascii="Arial" w:hAnsi="Arial" w:cs="Arial"/>
          <w:b/>
          <w:sz w:val="18"/>
          <w:szCs w:val="18"/>
          <w:vertAlign w:val="superscript"/>
        </w:rPr>
        <w:t>™</w:t>
      </w:r>
      <w:r w:rsidRPr="00D05D32">
        <w:rPr>
          <w:rFonts w:ascii="Arial" w:hAnsi="Arial" w:cs="Arial"/>
          <w:b/>
          <w:sz w:val="18"/>
          <w:szCs w:val="18"/>
        </w:rPr>
        <w:t xml:space="preserve"> Series Manual </w:t>
      </w:r>
      <w:r w:rsidRPr="00D05D32">
        <w:rPr>
          <w:rFonts w:ascii="Arial" w:hAnsi="Arial" w:cs="Arial"/>
          <w:b/>
          <w:sz w:val="18"/>
          <w:szCs w:val="18"/>
          <w:highlight w:val="yellow"/>
        </w:rPr>
        <w:t>[Chain] [Crank]</w:t>
      </w:r>
      <w:r w:rsidRPr="00D05D32">
        <w:rPr>
          <w:rFonts w:ascii="Arial" w:hAnsi="Arial" w:cs="Arial"/>
          <w:b/>
          <w:sz w:val="18"/>
          <w:szCs w:val="18"/>
        </w:rPr>
        <w:t xml:space="preserve"> Operation:</w:t>
      </w:r>
      <w:r w:rsidRPr="006F7F36">
        <w:rPr>
          <w:rFonts w:ascii="Arial" w:hAnsi="Arial" w:cs="Arial"/>
          <w:sz w:val="18"/>
          <w:szCs w:val="18"/>
        </w:rPr>
        <w:t xml:space="preserve"> Thermally activated, manually operated system with planetary gear reduction and internal release mechanism.</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Provide an internal brake mechanism to hold the door at any position during normal door operation. </w:t>
      </w:r>
    </w:p>
    <w:p w:rsidR="006F7F36" w:rsidRPr="006F7F36" w:rsidRDefault="006F7F36" w:rsidP="00D05D32">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Thermally activate automatic closure by melting of a fusible link.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6F7F36" w:rsidRPr="006F7F36" w:rsidRDefault="006F7F36" w:rsidP="00D05D32">
      <w:pPr>
        <w:ind w:left="216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 xml:space="preserve">Maintain automatic closure speed at an average of 12” (304mm)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 xml:space="preserve">Reset door system by reconnecting fusible links or by re-engaging a failsafe release device </w:t>
      </w:r>
      <w:r w:rsidRPr="00F815FD">
        <w:rPr>
          <w:rFonts w:ascii="Arial" w:hAnsi="Arial" w:cs="Arial"/>
          <w:sz w:val="18"/>
          <w:szCs w:val="18"/>
          <w:highlight w:val="yellow"/>
        </w:rPr>
        <w:t>[from floor level]</w:t>
      </w:r>
      <w:r w:rsidRPr="006F7F36">
        <w:rPr>
          <w:rFonts w:ascii="Arial" w:hAnsi="Arial" w:cs="Arial"/>
          <w:sz w:val="18"/>
          <w:szCs w:val="18"/>
        </w:rPr>
        <w:t>.</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 xml:space="preserve">Provide minimum #50 roller chain from operator output shaft to the door drive shaft. </w:t>
      </w:r>
    </w:p>
    <w:p w:rsidR="006F7F36" w:rsidRPr="006F7F36" w:rsidRDefault="006F7F36" w:rsidP="00D05D32">
      <w:pPr>
        <w:ind w:left="216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t xml:space="preserve">Ensure that manual resetting of spring tension or mechanical components will not be required.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i.</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p>
    <w:p w:rsidR="006F7F36" w:rsidRPr="00F815FD" w:rsidRDefault="006F7F36" w:rsidP="006F7F36">
      <w:pPr>
        <w:rPr>
          <w:rFonts w:ascii="Arial" w:hAnsi="Arial" w:cs="Arial"/>
          <w:color w:val="C00000"/>
          <w:sz w:val="16"/>
          <w:szCs w:val="16"/>
        </w:rPr>
      </w:pPr>
      <w:r w:rsidRPr="00F815FD">
        <w:rPr>
          <w:rFonts w:ascii="Arial" w:hAnsi="Arial" w:cs="Arial"/>
          <w:color w:val="C00000"/>
          <w:sz w:val="16"/>
          <w:szCs w:val="16"/>
        </w:rPr>
        <w:t xml:space="preserve">** </w:t>
      </w:r>
      <w:r w:rsidRPr="00F815FD">
        <w:rPr>
          <w:rFonts w:ascii="Arial" w:hAnsi="Arial" w:cs="Arial"/>
          <w:b/>
          <w:color w:val="C00000"/>
          <w:sz w:val="16"/>
          <w:szCs w:val="16"/>
        </w:rPr>
        <w:t>NOTE TO SPECIFIER</w:t>
      </w:r>
      <w:r w:rsidRPr="00F815FD">
        <w:rPr>
          <w:rFonts w:ascii="Arial" w:hAnsi="Arial" w:cs="Arial"/>
          <w:color w:val="C00000"/>
          <w:sz w:val="16"/>
          <w:szCs w:val="16"/>
        </w:rPr>
        <w:t xml:space="preserve"> ** </w:t>
      </w:r>
      <w:r w:rsidRPr="00F815FD">
        <w:rPr>
          <w:rFonts w:ascii="Arial" w:hAnsi="Arial" w:cs="Arial"/>
          <w:b/>
          <w:color w:val="C00000"/>
          <w:sz w:val="16"/>
          <w:szCs w:val="16"/>
        </w:rPr>
        <w:t>The FireGard manual push-up operation system</w:t>
      </w:r>
      <w:r w:rsidRPr="00F815FD">
        <w:rPr>
          <w:rFonts w:ascii="Arial" w:hAnsi="Arial" w:cs="Arial"/>
          <w:color w:val="C00000"/>
          <w:sz w:val="16"/>
          <w:szCs w:val="16"/>
        </w:rPr>
        <w:t xml:space="preserve"> 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6F7F36" w:rsidRPr="006F7F36" w:rsidRDefault="006F7F36" w:rsidP="00F815FD">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FireGard</w:t>
      </w:r>
      <w:r w:rsidRPr="00F815FD">
        <w:rPr>
          <w:rFonts w:ascii="Arial" w:hAnsi="Arial" w:cs="Arial"/>
          <w:b/>
          <w:sz w:val="18"/>
          <w:szCs w:val="18"/>
          <w:vertAlign w:val="superscript"/>
        </w:rPr>
        <w:t>™</w:t>
      </w:r>
      <w:r w:rsidRPr="00F815FD">
        <w:rPr>
          <w:rFonts w:ascii="Arial" w:hAnsi="Arial" w:cs="Arial"/>
          <w:b/>
          <w:sz w:val="18"/>
          <w:szCs w:val="18"/>
        </w:rPr>
        <w:t xml:space="preserve"> Series Manual Push-Up Operation:</w:t>
      </w:r>
      <w:r w:rsidRPr="006F7F36">
        <w:rPr>
          <w:rFonts w:ascii="Arial" w:hAnsi="Arial" w:cs="Arial"/>
          <w:sz w:val="18"/>
          <w:szCs w:val="18"/>
        </w:rPr>
        <w:t xml:space="preserve"> Conventional spring tension release operating system. </w:t>
      </w:r>
    </w:p>
    <w:p w:rsidR="006F7F36" w:rsidRPr="006F7F36" w:rsidRDefault="006F7F36" w:rsidP="00F815FD">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Provide bottom bar lift handles and a pull-down pole with hook</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Activate automatic closure by </w:t>
      </w:r>
      <w:r w:rsidRPr="00F815FD">
        <w:rPr>
          <w:rFonts w:ascii="Arial" w:hAnsi="Arial" w:cs="Arial"/>
          <w:sz w:val="18"/>
          <w:szCs w:val="18"/>
          <w:highlight w:val="yellow"/>
        </w:rPr>
        <w:t>[melting of a fusible link] [activation of a failsafe release device]</w:t>
      </w:r>
      <w:r w:rsidR="00F815FD">
        <w:rPr>
          <w:rFonts w:ascii="Arial" w:hAnsi="Arial" w:cs="Arial"/>
          <w:sz w:val="18"/>
          <w:szCs w:val="18"/>
        </w:rPr>
        <w:t xml:space="preserve"> by</w:t>
      </w:r>
      <w:r w:rsidRPr="006F7F36">
        <w:rPr>
          <w:rFonts w:ascii="Arial" w:hAnsi="Arial" w:cs="Arial"/>
          <w:sz w:val="18"/>
          <w:szCs w:val="18"/>
        </w:rPr>
        <w:t xml:space="preserve"> </w:t>
      </w:r>
      <w:r w:rsidRPr="00F815FD">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F815FD">
        <w:rPr>
          <w:rFonts w:ascii="Arial" w:hAnsi="Arial" w:cs="Arial"/>
          <w:sz w:val="18"/>
          <w:szCs w:val="18"/>
          <w:highlight w:val="yellow"/>
        </w:rPr>
        <w:t>[power outage] [power outage exceeding 6 hours with a battery backup system]</w:t>
      </w:r>
    </w:p>
    <w:p w:rsidR="006F7F36" w:rsidRPr="006F7F36" w:rsidRDefault="006F7F36" w:rsidP="00F815FD">
      <w:pPr>
        <w:ind w:left="216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Maintain automatic closure speed at an average of 6” – 24” per second </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Reset of spring tension, mechanical dropouts or release devices to be completed only by an approved and trained door systems technician</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Notify electrical contractor to supply and install the appropriate disconnect switch, all conduit and wiring per the door system wiring instructions</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F815FD" w:rsidRDefault="006F7F36" w:rsidP="006F7F36">
      <w:pPr>
        <w:rPr>
          <w:rFonts w:ascii="Arial" w:hAnsi="Arial" w:cs="Arial"/>
          <w:color w:val="C00000"/>
          <w:sz w:val="16"/>
          <w:szCs w:val="16"/>
        </w:rPr>
      </w:pPr>
      <w:r w:rsidRPr="00F815FD">
        <w:rPr>
          <w:rFonts w:ascii="Arial" w:hAnsi="Arial" w:cs="Arial"/>
          <w:color w:val="C00000"/>
          <w:sz w:val="16"/>
          <w:szCs w:val="16"/>
        </w:rPr>
        <w:t xml:space="preserve">** </w:t>
      </w:r>
      <w:r w:rsidRPr="00F815FD">
        <w:rPr>
          <w:rFonts w:ascii="Arial" w:hAnsi="Arial" w:cs="Arial"/>
          <w:b/>
          <w:color w:val="C00000"/>
          <w:sz w:val="16"/>
          <w:szCs w:val="16"/>
        </w:rPr>
        <w:t>NOTE TO SPECIFIER</w:t>
      </w:r>
      <w:r w:rsidRPr="00F815FD">
        <w:rPr>
          <w:rFonts w:ascii="Arial" w:hAnsi="Arial" w:cs="Arial"/>
          <w:color w:val="C00000"/>
          <w:sz w:val="16"/>
          <w:szCs w:val="16"/>
        </w:rPr>
        <w:t xml:space="preserve"> ** Most common control stations for motorized fire doors are listed below; consult Cookson Architectural Design Support at (800) 294-4358 ext. 1280 for other options. If motor operated, select one of the following.</w:t>
      </w:r>
      <w:r w:rsidR="00F815FD">
        <w:rPr>
          <w:rFonts w:ascii="Arial" w:hAnsi="Arial" w:cs="Arial"/>
          <w:color w:val="C00000"/>
          <w:sz w:val="16"/>
          <w:szCs w:val="16"/>
        </w:rPr>
        <w:t xml:space="preserve">  </w:t>
      </w:r>
      <w:r w:rsidRPr="00F815FD">
        <w:rPr>
          <w:rFonts w:ascii="Arial" w:hAnsi="Arial" w:cs="Arial"/>
          <w:color w:val="C00000"/>
          <w:sz w:val="16"/>
          <w:szCs w:val="16"/>
        </w:rPr>
        <w:t>Delete sections B through C for manual push-up or crank /hoist operation.</w:t>
      </w:r>
    </w:p>
    <w:p w:rsidR="006F7F36" w:rsidRPr="006F7F36" w:rsidRDefault="006F7F36" w:rsidP="00F815FD">
      <w:pPr>
        <w:ind w:firstLine="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F815FD">
        <w:rPr>
          <w:rFonts w:ascii="Arial" w:hAnsi="Arial" w:cs="Arial"/>
          <w:b/>
          <w:sz w:val="18"/>
          <w:szCs w:val="18"/>
        </w:rPr>
        <w:t>Control Station:</w:t>
      </w:r>
      <w:r w:rsidRPr="006F7F36">
        <w:rPr>
          <w:rFonts w:ascii="Arial" w:hAnsi="Arial" w:cs="Arial"/>
          <w:sz w:val="18"/>
          <w:szCs w:val="18"/>
        </w:rPr>
        <w:t xml:space="preserve"> </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Surface mounted:</w:t>
      </w:r>
      <w:r w:rsidRPr="006F7F36">
        <w:rPr>
          <w:rFonts w:ascii="Arial" w:hAnsi="Arial" w:cs="Arial"/>
          <w:sz w:val="18"/>
          <w:szCs w:val="18"/>
        </w:rPr>
        <w:t xml:space="preserve"> "Open/Close/Stop" push buttons; NEMA 1</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Surface mounted:</w:t>
      </w:r>
      <w:r w:rsidRPr="006F7F36">
        <w:rPr>
          <w:rFonts w:ascii="Arial" w:hAnsi="Arial" w:cs="Arial"/>
          <w:sz w:val="18"/>
          <w:szCs w:val="18"/>
        </w:rPr>
        <w:t xml:space="preserve"> "Open/Close" key switch with "Stop" push button; NEMA 1</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Flush mounted:</w:t>
      </w:r>
      <w:r w:rsidRPr="006F7F36">
        <w:rPr>
          <w:rFonts w:ascii="Arial" w:hAnsi="Arial" w:cs="Arial"/>
          <w:sz w:val="18"/>
          <w:szCs w:val="18"/>
        </w:rPr>
        <w:t xml:space="preserve"> "Open/Close/Stop" push buttons; NEMA 1B</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F815FD">
        <w:rPr>
          <w:rFonts w:ascii="Arial" w:hAnsi="Arial" w:cs="Arial"/>
          <w:b/>
          <w:sz w:val="18"/>
          <w:szCs w:val="18"/>
        </w:rPr>
        <w:tab/>
        <w:t>Flush mounted:</w:t>
      </w:r>
      <w:r w:rsidRPr="006F7F36">
        <w:rPr>
          <w:rFonts w:ascii="Arial" w:hAnsi="Arial" w:cs="Arial"/>
          <w:sz w:val="18"/>
          <w:szCs w:val="18"/>
        </w:rPr>
        <w:t xml:space="preserve"> "Open/Close" key switch with "Stop" push button; NEMA 1B</w:t>
      </w:r>
    </w:p>
    <w:p w:rsidR="006F7F36" w:rsidRPr="006F7F36" w:rsidRDefault="006F7F36" w:rsidP="006F7F36">
      <w:pPr>
        <w:rPr>
          <w:rFonts w:ascii="Arial" w:hAnsi="Arial" w:cs="Arial"/>
          <w:sz w:val="18"/>
          <w:szCs w:val="18"/>
        </w:rPr>
      </w:pPr>
    </w:p>
    <w:p w:rsidR="006F7F36" w:rsidRPr="0091735A" w:rsidRDefault="006F7F36" w:rsidP="006F7F36">
      <w:pPr>
        <w:rPr>
          <w:rFonts w:ascii="Arial" w:hAnsi="Arial" w:cs="Arial"/>
          <w:color w:val="C00000"/>
          <w:sz w:val="16"/>
          <w:szCs w:val="16"/>
        </w:rPr>
      </w:pPr>
      <w:r w:rsidRPr="0091735A">
        <w:rPr>
          <w:rFonts w:ascii="Arial" w:hAnsi="Arial" w:cs="Arial"/>
          <w:color w:val="C00000"/>
          <w:sz w:val="16"/>
          <w:szCs w:val="16"/>
        </w:rPr>
        <w:t xml:space="preserve">** </w:t>
      </w:r>
      <w:r w:rsidRPr="0091735A">
        <w:rPr>
          <w:rFonts w:ascii="Arial" w:hAnsi="Arial" w:cs="Arial"/>
          <w:b/>
          <w:color w:val="C00000"/>
          <w:sz w:val="16"/>
          <w:szCs w:val="16"/>
        </w:rPr>
        <w:t>NOTE TO SPECIFIER</w:t>
      </w:r>
      <w:r w:rsidRPr="0091735A">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6F7F36" w:rsidRPr="006F7F36" w:rsidRDefault="006F7F36" w:rsidP="0091735A">
      <w:pPr>
        <w:ind w:firstLine="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r>
      <w:r w:rsidRPr="0091735A">
        <w:rPr>
          <w:rFonts w:ascii="Arial" w:hAnsi="Arial" w:cs="Arial"/>
          <w:b/>
          <w:sz w:val="18"/>
          <w:szCs w:val="18"/>
        </w:rPr>
        <w:t>Control Operation:</w:t>
      </w:r>
    </w:p>
    <w:p w:rsidR="006F7F36" w:rsidRPr="006F7F36" w:rsidRDefault="006F7F36" w:rsidP="0091735A">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91735A">
        <w:rPr>
          <w:rFonts w:ascii="Arial" w:hAnsi="Arial" w:cs="Arial"/>
          <w:b/>
          <w:sz w:val="18"/>
          <w:szCs w:val="18"/>
        </w:rPr>
        <w:t>Constant pressure to close:</w:t>
      </w:r>
    </w:p>
    <w:p w:rsidR="006F7F36" w:rsidRPr="006F7F36" w:rsidRDefault="006F7F36" w:rsidP="0091735A">
      <w:pPr>
        <w:ind w:left="2160"/>
        <w:rPr>
          <w:rFonts w:ascii="Arial" w:hAnsi="Arial" w:cs="Arial"/>
          <w:sz w:val="18"/>
          <w:szCs w:val="18"/>
        </w:rPr>
      </w:pPr>
      <w:r w:rsidRPr="006F7F36">
        <w:rPr>
          <w:rFonts w:ascii="Arial" w:hAnsi="Arial" w:cs="Arial"/>
          <w:sz w:val="18"/>
          <w:szCs w:val="18"/>
        </w:rPr>
        <w:lastRenderedPageBreak/>
        <w:t>a.</w:t>
      </w:r>
      <w:r w:rsidRPr="006F7F36">
        <w:rPr>
          <w:rFonts w:ascii="Arial" w:hAnsi="Arial" w:cs="Arial"/>
          <w:sz w:val="18"/>
          <w:szCs w:val="18"/>
        </w:rPr>
        <w:tab/>
      </w:r>
      <w:r w:rsidRPr="0091735A">
        <w:rPr>
          <w:rFonts w:ascii="Arial" w:hAnsi="Arial" w:cs="Arial"/>
          <w:b/>
          <w:sz w:val="18"/>
          <w:szCs w:val="18"/>
        </w:rPr>
        <w:t>No sensing device required</w:t>
      </w:r>
    </w:p>
    <w:p w:rsidR="006F7F36" w:rsidRPr="006F7F36" w:rsidRDefault="006F7F36" w:rsidP="0091735A">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91735A">
        <w:rPr>
          <w:rFonts w:ascii="Arial" w:hAnsi="Arial" w:cs="Arial"/>
          <w:b/>
          <w:sz w:val="18"/>
          <w:szCs w:val="18"/>
        </w:rPr>
        <w:t>2-wire, electric</w:t>
      </w:r>
      <w:r w:rsidRPr="006F7F36">
        <w:rPr>
          <w:rFonts w:ascii="Arial" w:hAnsi="Arial" w:cs="Arial"/>
          <w:sz w:val="18"/>
          <w:szCs w:val="18"/>
        </w:rPr>
        <w:t xml:space="preserve"> sensing edge seal extending full width of door bottom bar. Provide a </w:t>
      </w:r>
      <w:r w:rsidRPr="0091735A">
        <w:rPr>
          <w:rFonts w:ascii="Arial" w:hAnsi="Arial" w:cs="Arial"/>
          <w:sz w:val="18"/>
          <w:szCs w:val="18"/>
          <w:highlight w:val="yellow"/>
        </w:rPr>
        <w:t>[retracting safety cord and reel] [self-coiling cable]</w:t>
      </w:r>
      <w:r w:rsidRPr="006F7F36">
        <w:rPr>
          <w:rFonts w:ascii="Arial" w:hAnsi="Arial" w:cs="Arial"/>
          <w:sz w:val="18"/>
          <w:szCs w:val="18"/>
        </w:rPr>
        <w:t xml:space="preserve"> connection to control circuit.</w:t>
      </w: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385C12" w:rsidRDefault="00385C12" w:rsidP="00385C12">
      <w:pPr>
        <w:ind w:left="720" w:firstLine="720"/>
        <w:rPr>
          <w:rFonts w:ascii="Arial" w:hAnsi="Arial" w:cs="Arial"/>
          <w:sz w:val="18"/>
          <w:szCs w:val="18"/>
        </w:rPr>
      </w:pPr>
    </w:p>
    <w:p w:rsidR="006F7F36" w:rsidRPr="006F7F36" w:rsidRDefault="006F7F36" w:rsidP="00385C1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Momentary contact to close:</w:t>
      </w:r>
      <w:r w:rsidRPr="006F7F36">
        <w:rPr>
          <w:rFonts w:ascii="Arial" w:hAnsi="Arial" w:cs="Arial"/>
          <w:sz w:val="18"/>
          <w:szCs w:val="18"/>
        </w:rPr>
        <w:t xml:space="preserve"> </w:t>
      </w:r>
    </w:p>
    <w:p w:rsidR="006F7F36" w:rsidRPr="006F7F36" w:rsidRDefault="006F7F36" w:rsidP="00385C12">
      <w:pPr>
        <w:ind w:left="1440" w:firstLine="720"/>
        <w:rPr>
          <w:rFonts w:ascii="Arial" w:hAnsi="Arial" w:cs="Arial"/>
          <w:sz w:val="18"/>
          <w:szCs w:val="18"/>
        </w:rPr>
      </w:pPr>
      <w:r w:rsidRPr="006F7F36">
        <w:rPr>
          <w:rFonts w:ascii="Arial" w:hAnsi="Arial" w:cs="Arial"/>
          <w:sz w:val="18"/>
          <w:szCs w:val="18"/>
        </w:rPr>
        <w:t>Fail- safe, UL325-2010 Compliant Entrapment Protection for Motor Operation</w:t>
      </w:r>
    </w:p>
    <w:p w:rsidR="006F7F36" w:rsidRPr="006F7F36" w:rsidRDefault="00433217" w:rsidP="00B60DB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B60DBB">
        <w:rPr>
          <w:rFonts w:ascii="Arial" w:hAnsi="Arial" w:cs="Arial"/>
          <w:b/>
          <w:sz w:val="18"/>
          <w:szCs w:val="18"/>
        </w:rPr>
        <w:t xml:space="preserve">Smartsync Wireless Edge Kit – </w:t>
      </w:r>
      <w:r w:rsidR="00B60DBB">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rsidR="006F7F36" w:rsidRDefault="006F7F36" w:rsidP="0056742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00280EA4">
        <w:rPr>
          <w:rFonts w:ascii="Arial" w:hAnsi="Arial" w:cs="Arial"/>
          <w:b/>
          <w:bCs/>
          <w:sz w:val="18"/>
          <w:szCs w:val="18"/>
        </w:rPr>
        <w:t xml:space="preserve">2-wire, </w:t>
      </w:r>
      <w:r w:rsidR="00567422">
        <w:rPr>
          <w:rFonts w:ascii="Arial" w:hAnsi="Arial" w:cs="Arial"/>
          <w:b/>
          <w:bCs/>
          <w:sz w:val="18"/>
          <w:szCs w:val="18"/>
        </w:rPr>
        <w:t>E.L.R.</w:t>
      </w:r>
      <w:r w:rsidR="00567422">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567422">
        <w:rPr>
          <w:rFonts w:ascii="Arial" w:hAnsi="Arial" w:cs="Arial"/>
          <w:sz w:val="18"/>
          <w:szCs w:val="18"/>
          <w:highlight w:val="yellow"/>
        </w:rPr>
        <w:t>[retracting safety cord and reel] [self-coiling cable]</w:t>
      </w:r>
      <w:r w:rsidR="00567422">
        <w:rPr>
          <w:rFonts w:ascii="Arial" w:hAnsi="Arial" w:cs="Arial"/>
          <w:sz w:val="18"/>
          <w:szCs w:val="18"/>
        </w:rPr>
        <w:t xml:space="preserve"> connection to control circuit.</w:t>
      </w:r>
    </w:p>
    <w:p w:rsidR="00567422" w:rsidRPr="006F7F36" w:rsidRDefault="00567422" w:rsidP="00567422">
      <w:pPr>
        <w:ind w:left="2160"/>
        <w:rPr>
          <w:rFonts w:ascii="Arial" w:hAnsi="Arial" w:cs="Arial"/>
          <w:sz w:val="18"/>
          <w:szCs w:val="18"/>
        </w:rPr>
      </w:pPr>
    </w:p>
    <w:p w:rsidR="006F7F36" w:rsidRPr="006F7F36" w:rsidRDefault="006F7F36" w:rsidP="00385C1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385C12">
        <w:rPr>
          <w:rFonts w:ascii="Arial" w:hAnsi="Arial" w:cs="Arial"/>
          <w:b/>
          <w:sz w:val="18"/>
          <w:szCs w:val="18"/>
        </w:rPr>
        <w:t>NEMA 4X photo eye sensors</w:t>
      </w:r>
      <w:r w:rsidRPr="006F7F36">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6F7F36" w:rsidRPr="006F7F36" w:rsidRDefault="006F7F36" w:rsidP="00385C1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385C12">
        <w:rPr>
          <w:rFonts w:ascii="Arial" w:hAnsi="Arial" w:cs="Arial"/>
          <w:b/>
          <w:sz w:val="18"/>
          <w:szCs w:val="18"/>
        </w:rPr>
        <w:t>NEMA 1 photo eye sensors</w:t>
      </w:r>
      <w:r w:rsidRPr="006F7F36">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6F7F36" w:rsidRPr="00385C12" w:rsidRDefault="006F7F36" w:rsidP="006F7F36">
      <w:pPr>
        <w:rPr>
          <w:rFonts w:ascii="Arial" w:hAnsi="Arial" w:cs="Arial"/>
          <w:color w:val="C00000"/>
          <w:sz w:val="16"/>
          <w:szCs w:val="16"/>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The item listed below is an optional secondary entrapment protection device, and may be used in conjunction with a set of primary entrapment protection photo eyes or with constant pressure close operation. Delete if not desired.</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r>
      <w:r w:rsidRPr="00385C12">
        <w:rPr>
          <w:rFonts w:ascii="Arial" w:hAnsi="Arial" w:cs="Arial"/>
          <w:b/>
          <w:sz w:val="18"/>
          <w:szCs w:val="18"/>
        </w:rPr>
        <w:t>Sensing/Smoke Seal Edge:</w:t>
      </w:r>
      <w:r w:rsidRPr="006F7F36">
        <w:rPr>
          <w:rFonts w:ascii="Arial" w:hAnsi="Arial" w:cs="Arial"/>
          <w:sz w:val="18"/>
          <w:szCs w:val="18"/>
        </w:rPr>
        <w:t xml:space="preserve"> </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Provide bottom edge sensing switch within neoprene or rubber astragal extending full width of door bottom bar.</w:t>
      </w:r>
    </w:p>
    <w:p w:rsidR="006F7F36" w:rsidRPr="006F7F36" w:rsidRDefault="006F7F36" w:rsidP="006F7F36">
      <w:pPr>
        <w:rPr>
          <w:rFonts w:ascii="Arial" w:hAnsi="Arial" w:cs="Arial"/>
          <w:sz w:val="18"/>
          <w:szCs w:val="18"/>
        </w:rPr>
      </w:pPr>
    </w:p>
    <w:p w:rsidR="006F7F36" w:rsidRPr="006F7F36" w:rsidRDefault="006F7F36" w:rsidP="00385C12">
      <w:pPr>
        <w:ind w:firstLine="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r>
      <w:r w:rsidRPr="00385C12">
        <w:rPr>
          <w:rFonts w:ascii="Arial" w:hAnsi="Arial" w:cs="Arial"/>
          <w:b/>
          <w:sz w:val="18"/>
          <w:szCs w:val="18"/>
        </w:rPr>
        <w:t>Electric Sensing Edge Device:</w:t>
      </w:r>
      <w:r w:rsidRPr="006F7F36">
        <w:rPr>
          <w:rFonts w:ascii="Arial" w:hAnsi="Arial" w:cs="Arial"/>
          <w:sz w:val="18"/>
          <w:szCs w:val="18"/>
        </w:rPr>
        <w:t xml:space="preserve"> </w:t>
      </w:r>
    </w:p>
    <w:p w:rsidR="006F7F36" w:rsidRPr="006F7F36" w:rsidRDefault="006F7F36" w:rsidP="00385C12">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Provide only a wireless sensing edge connection to motor operator.</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Electric coiling cords or take-up reels are not allowed to connect bottom sensing edge to motor.</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6F7F36" w:rsidRDefault="006F7F36" w:rsidP="006F7F36">
      <w:pPr>
        <w:rPr>
          <w:rFonts w:ascii="Arial" w:hAnsi="Arial" w:cs="Arial"/>
          <w:sz w:val="18"/>
          <w:szCs w:val="18"/>
        </w:rPr>
      </w:pPr>
      <w:r w:rsidRPr="006F7F36">
        <w:rPr>
          <w:rFonts w:ascii="Arial" w:hAnsi="Arial" w:cs="Arial"/>
          <w:sz w:val="18"/>
          <w:szCs w:val="18"/>
        </w:rPr>
        <w:t>2.5</w:t>
      </w:r>
      <w:r w:rsidRPr="006F7F36">
        <w:rPr>
          <w:rFonts w:ascii="Arial" w:hAnsi="Arial" w:cs="Arial"/>
          <w:sz w:val="18"/>
          <w:szCs w:val="18"/>
        </w:rPr>
        <w:tab/>
        <w:t>ACCESSORIES</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A.</w:t>
      </w:r>
      <w:r w:rsidRPr="00385C12">
        <w:rPr>
          <w:rFonts w:ascii="Arial" w:hAnsi="Arial" w:cs="Arial"/>
          <w:b/>
          <w:sz w:val="18"/>
          <w:szCs w:val="18"/>
        </w:rPr>
        <w:tab/>
        <w:t>Locking:</w:t>
      </w:r>
    </w:p>
    <w:p w:rsidR="006F7F36" w:rsidRPr="006F7F36" w:rsidRDefault="006F7F36" w:rsidP="00385C12">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None</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 xml:space="preserve">Padlockable slide bolt </w:t>
      </w:r>
      <w:r w:rsidRPr="006F7F36">
        <w:rPr>
          <w:rFonts w:ascii="Arial" w:hAnsi="Arial" w:cs="Arial"/>
          <w:sz w:val="18"/>
          <w:szCs w:val="18"/>
        </w:rPr>
        <w:t xml:space="preserve">on </w:t>
      </w:r>
      <w:r w:rsidRPr="00385C12">
        <w:rPr>
          <w:rFonts w:ascii="Arial" w:hAnsi="Arial" w:cs="Arial"/>
          <w:sz w:val="18"/>
          <w:szCs w:val="18"/>
          <w:highlight w:val="yellow"/>
        </w:rPr>
        <w:t>[coil] [fascia]</w:t>
      </w:r>
      <w:r w:rsidRPr="006F7F36">
        <w:rPr>
          <w:rFonts w:ascii="Arial" w:hAnsi="Arial" w:cs="Arial"/>
          <w:sz w:val="18"/>
          <w:szCs w:val="18"/>
        </w:rPr>
        <w:t xml:space="preserve"> side of bottom bar at each jamb extending into slots in guides. Provide interlock switches on Motor operated units.</w:t>
      </w:r>
    </w:p>
    <w:p w:rsidR="006F7F36" w:rsidRPr="006F7F36" w:rsidRDefault="006F7F36" w:rsidP="00385C12">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Padlockable chain keeper</w:t>
      </w:r>
      <w:r w:rsidRPr="006F7F36">
        <w:rPr>
          <w:rFonts w:ascii="Arial" w:hAnsi="Arial" w:cs="Arial"/>
          <w:sz w:val="18"/>
          <w:szCs w:val="18"/>
        </w:rPr>
        <w:t xml:space="preserve"> on guide. (Manual Chain operated.)</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Masterkeyable cylinder operable</w:t>
      </w:r>
      <w:r w:rsidRPr="006F7F36">
        <w:rPr>
          <w:rFonts w:ascii="Arial" w:hAnsi="Arial" w:cs="Arial"/>
          <w:sz w:val="18"/>
          <w:szCs w:val="18"/>
        </w:rPr>
        <w:t xml:space="preserve"> from </w:t>
      </w:r>
      <w:r w:rsidRPr="00385C12">
        <w:rPr>
          <w:rFonts w:ascii="Arial" w:hAnsi="Arial" w:cs="Arial"/>
          <w:sz w:val="18"/>
          <w:szCs w:val="18"/>
          <w:highlight w:val="yellow"/>
        </w:rPr>
        <w:t>[coil] [fascia] [both]</w:t>
      </w:r>
      <w:r w:rsidRPr="006F7F36">
        <w:rPr>
          <w:rFonts w:ascii="Arial" w:hAnsi="Arial" w:cs="Arial"/>
          <w:sz w:val="18"/>
          <w:szCs w:val="18"/>
        </w:rPr>
        <w:t xml:space="preserve"> side</w:t>
      </w:r>
      <w:r w:rsidRPr="00385C12">
        <w:rPr>
          <w:rFonts w:ascii="Arial" w:hAnsi="Arial" w:cs="Arial"/>
          <w:sz w:val="18"/>
          <w:szCs w:val="18"/>
          <w:highlight w:val="yellow"/>
        </w:rPr>
        <w:t>[s]</w:t>
      </w:r>
      <w:r w:rsidRPr="006F7F36">
        <w:rPr>
          <w:rFonts w:ascii="Arial" w:hAnsi="Arial" w:cs="Arial"/>
          <w:sz w:val="18"/>
          <w:szCs w:val="18"/>
        </w:rPr>
        <w:t xml:space="preserve"> of bottom bar, options for all types of operation. Provide interlock switches on Motor operated units.</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Standard Mortise Cylinder</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BEST 7-Pin</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U-Change</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Schlage</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385C12">
        <w:rPr>
          <w:rFonts w:ascii="Arial" w:hAnsi="Arial" w:cs="Arial"/>
          <w:b/>
          <w:sz w:val="18"/>
          <w:szCs w:val="18"/>
        </w:rPr>
        <w:t>Battery Back-Up:</w:t>
      </w:r>
      <w:r w:rsidRPr="006F7F36">
        <w:rPr>
          <w:rFonts w:ascii="Arial" w:hAnsi="Arial" w:cs="Arial"/>
          <w:sz w:val="18"/>
          <w:szCs w:val="18"/>
        </w:rPr>
        <w:t xml:space="preserve"> </w:t>
      </w:r>
    </w:p>
    <w:p w:rsidR="006F7F36" w:rsidRPr="006F7F36" w:rsidRDefault="006F7F36" w:rsidP="00385C1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Model</w:t>
      </w:r>
      <w:r w:rsidRPr="006F7F36">
        <w:rPr>
          <w:rFonts w:ascii="Arial" w:hAnsi="Arial" w:cs="Arial"/>
          <w:sz w:val="18"/>
          <w:szCs w:val="18"/>
        </w:rPr>
        <w:t xml:space="preserve"> </w:t>
      </w:r>
      <w:r w:rsidRPr="00385C12">
        <w:rPr>
          <w:rFonts w:ascii="Arial" w:hAnsi="Arial" w:cs="Arial"/>
          <w:b/>
          <w:sz w:val="18"/>
          <w:szCs w:val="18"/>
        </w:rPr>
        <w:t xml:space="preserve">R-BBU Battery Back-Up System for AlarmGard Motor Operator: </w:t>
      </w:r>
    </w:p>
    <w:p w:rsidR="006F7F36" w:rsidRPr="006F7F36" w:rsidRDefault="006F7F36" w:rsidP="00385C12">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Prevent gravity closure for a minimum of four hours due to power failure.</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Fire emergency annunciators are available for use with a M100 series FireGard motor operator and FireGard series release devices. Horn/strobe available with all FireGard series devices; strobes may require synchronization with other systems. Voice warning module available with type by device only. Delete below if not desired.  </w:t>
      </w:r>
    </w:p>
    <w:p w:rsidR="006F7F36" w:rsidRPr="00385C12" w:rsidRDefault="006F7F36" w:rsidP="00385C12">
      <w:pPr>
        <w:ind w:firstLine="720"/>
        <w:rPr>
          <w:rFonts w:ascii="Arial" w:hAnsi="Arial" w:cs="Arial"/>
          <w:b/>
          <w:sz w:val="18"/>
          <w:szCs w:val="18"/>
        </w:rPr>
      </w:pPr>
      <w:r w:rsidRPr="006F7F36">
        <w:rPr>
          <w:rFonts w:ascii="Arial" w:hAnsi="Arial" w:cs="Arial"/>
          <w:sz w:val="18"/>
          <w:szCs w:val="18"/>
        </w:rPr>
        <w:t>C.</w:t>
      </w:r>
      <w:r w:rsidRPr="006F7F36">
        <w:rPr>
          <w:rFonts w:ascii="Arial" w:hAnsi="Arial" w:cs="Arial"/>
          <w:sz w:val="18"/>
          <w:szCs w:val="18"/>
        </w:rPr>
        <w:tab/>
      </w:r>
      <w:r w:rsidRPr="00385C12">
        <w:rPr>
          <w:rFonts w:ascii="Arial" w:hAnsi="Arial" w:cs="Arial"/>
          <w:b/>
          <w:sz w:val="18"/>
          <w:szCs w:val="18"/>
        </w:rPr>
        <w:t>Fire Emergency Annunciator:</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sz w:val="18"/>
          <w:szCs w:val="18"/>
          <w:highlight w:val="yellow"/>
        </w:rPr>
        <w:t>[ADA compliant horn/strobe] [Voice Warning Module]</w:t>
      </w:r>
      <w:r w:rsidRPr="006F7F36">
        <w:rPr>
          <w:rFonts w:ascii="Arial" w:hAnsi="Arial" w:cs="Arial"/>
          <w:sz w:val="18"/>
          <w:szCs w:val="18"/>
        </w:rPr>
        <w:t xml:space="preserve"> fire emergency annunciator to give advanced warning that fire shutter is about to close, activating warning signal upon alarm. </w:t>
      </w:r>
    </w:p>
    <w:p w:rsidR="006F7F36" w:rsidRPr="00385C12" w:rsidRDefault="006F7F36" w:rsidP="006F7F36">
      <w:pPr>
        <w:rPr>
          <w:rFonts w:ascii="Arial" w:hAnsi="Arial" w:cs="Arial"/>
          <w:color w:val="C00000"/>
          <w:sz w:val="16"/>
          <w:szCs w:val="16"/>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r>
      <w:r w:rsidRPr="00385C12">
        <w:rPr>
          <w:rFonts w:ascii="Arial" w:hAnsi="Arial" w:cs="Arial"/>
          <w:b/>
          <w:sz w:val="18"/>
          <w:szCs w:val="18"/>
        </w:rPr>
        <w:t xml:space="preserve">Operator </w:t>
      </w:r>
      <w:r w:rsidRPr="00385C12">
        <w:rPr>
          <w:rFonts w:ascii="Arial" w:hAnsi="Arial" w:cs="Arial"/>
          <w:b/>
          <w:sz w:val="18"/>
          <w:szCs w:val="18"/>
          <w:highlight w:val="yellow"/>
        </w:rPr>
        <w:t>[and Full Bracket Mechanism]</w:t>
      </w:r>
      <w:r w:rsidRPr="00385C12">
        <w:rPr>
          <w:rFonts w:ascii="Arial" w:hAnsi="Arial" w:cs="Arial"/>
          <w:b/>
          <w:sz w:val="18"/>
          <w:szCs w:val="18"/>
        </w:rPr>
        <w:t xml:space="preserve"> Cover:</w:t>
      </w:r>
      <w:r w:rsidRPr="006F7F36">
        <w:rPr>
          <w:rFonts w:ascii="Arial" w:hAnsi="Arial" w:cs="Arial"/>
          <w:sz w:val="18"/>
          <w:szCs w:val="18"/>
        </w:rPr>
        <w:t xml:space="preserve"> </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 xml:space="preserve">Provide minimum 24 gauge </w:t>
      </w:r>
      <w:r w:rsidRPr="00385C12">
        <w:rPr>
          <w:rFonts w:ascii="Arial" w:hAnsi="Arial" w:cs="Arial"/>
          <w:sz w:val="18"/>
          <w:szCs w:val="18"/>
          <w:highlight w:val="yellow"/>
        </w:rPr>
        <w:t>[galvanized steel] [stainless steel]</w:t>
      </w:r>
      <w:r w:rsidRPr="006F7F36">
        <w:rPr>
          <w:rFonts w:ascii="Arial" w:hAnsi="Arial" w:cs="Arial"/>
          <w:sz w:val="18"/>
          <w:szCs w:val="18"/>
        </w:rPr>
        <w:t xml:space="preserve"> sheet metal cover </w:t>
      </w:r>
      <w:r w:rsidRPr="00385C12">
        <w:rPr>
          <w:rFonts w:ascii="Arial" w:hAnsi="Arial" w:cs="Arial"/>
          <w:sz w:val="18"/>
          <w:szCs w:val="18"/>
          <w:highlight w:val="yellow"/>
        </w:rPr>
        <w:t>[to provide weather resistance] [to enclose exposed moving operating components]</w:t>
      </w:r>
      <w:r w:rsidRPr="006F7F36">
        <w:rPr>
          <w:rFonts w:ascii="Arial" w:hAnsi="Arial" w:cs="Arial"/>
          <w:sz w:val="18"/>
          <w:szCs w:val="18"/>
        </w:rPr>
        <w:t xml:space="preserve"> at coil area of unit. Finish to match door hood</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r>
      <w:r w:rsidRPr="00385C12">
        <w:rPr>
          <w:rFonts w:ascii="Arial" w:hAnsi="Arial" w:cs="Arial"/>
          <w:b/>
          <w:sz w:val="18"/>
          <w:szCs w:val="18"/>
        </w:rPr>
        <w:t>Floor Level Test Device:</w:t>
      </w:r>
      <w:r w:rsidRPr="006F7F36">
        <w:rPr>
          <w:rFonts w:ascii="Arial" w:hAnsi="Arial" w:cs="Arial"/>
          <w:sz w:val="18"/>
          <w:szCs w:val="18"/>
        </w:rPr>
        <w:t xml:space="preserve"> For FireGard</w:t>
      </w:r>
      <w:r w:rsidRPr="00385C12">
        <w:rPr>
          <w:rFonts w:ascii="Arial" w:hAnsi="Arial" w:cs="Arial"/>
          <w:sz w:val="18"/>
          <w:szCs w:val="18"/>
          <w:vertAlign w:val="superscript"/>
        </w:rPr>
        <w:t>™</w:t>
      </w:r>
      <w:r w:rsidRPr="006F7F36">
        <w:rPr>
          <w:rFonts w:ascii="Arial" w:hAnsi="Arial" w:cs="Arial"/>
          <w:sz w:val="18"/>
          <w:szCs w:val="18"/>
        </w:rPr>
        <w:t xml:space="preserve"> Motor, Chain or Crank operator. </w:t>
      </w:r>
    </w:p>
    <w:p w:rsidR="006F7F36" w:rsidRPr="006F7F36" w:rsidRDefault="006F7F36" w:rsidP="00385C1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Provide assembly that allows activation and reset from floor level.</w:t>
      </w:r>
    </w:p>
    <w:p w:rsidR="00385C12" w:rsidRPr="006F7F36" w:rsidRDefault="00385C12" w:rsidP="00476D6F">
      <w:pPr>
        <w:rPr>
          <w:rFonts w:ascii="Arial" w:hAnsi="Arial" w:cs="Arial"/>
          <w:sz w:val="18"/>
          <w:szCs w:val="18"/>
        </w:rPr>
      </w:pP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385C12">
        <w:rPr>
          <w:rFonts w:ascii="Arial" w:hAnsi="Arial" w:cs="Arial"/>
          <w:b/>
          <w:sz w:val="18"/>
          <w:szCs w:val="18"/>
        </w:rPr>
        <w:t>PART 3</w:t>
      </w:r>
      <w:r w:rsidRPr="006F7F36">
        <w:rPr>
          <w:rFonts w:ascii="Arial" w:hAnsi="Arial" w:cs="Arial"/>
          <w:sz w:val="18"/>
          <w:szCs w:val="18"/>
        </w:rPr>
        <w:t xml:space="preserve">  EXECUTION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3.1</w:t>
      </w:r>
      <w:r w:rsidRPr="006F7F36">
        <w:rPr>
          <w:rFonts w:ascii="Arial" w:hAnsi="Arial" w:cs="Arial"/>
          <w:sz w:val="18"/>
          <w:szCs w:val="18"/>
        </w:rPr>
        <w:tab/>
        <w:t>EXAMINATION</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Examine substrates upon which work will be installed and verify conditions are in accordance with approved shop drawings.</w:t>
      </w:r>
    </w:p>
    <w:p w:rsidR="006F7F36" w:rsidRPr="006F7F36" w:rsidRDefault="006F7F36" w:rsidP="00385C12">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Coordinate with responsible entity to perform corrective work on unsatisfactory substrates.</w:t>
      </w:r>
    </w:p>
    <w:p w:rsidR="006F7F36" w:rsidRPr="006F7F36" w:rsidRDefault="006F7F36" w:rsidP="00385C12">
      <w:pPr>
        <w:ind w:left="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Commencement of work by installer is acceptance of substrate.</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3.2</w:t>
      </w:r>
      <w:r w:rsidRPr="006F7F36">
        <w:rPr>
          <w:rFonts w:ascii="Arial" w:hAnsi="Arial" w:cs="Arial"/>
          <w:sz w:val="18"/>
          <w:szCs w:val="18"/>
        </w:rPr>
        <w:tab/>
        <w:t>INSTALLATION</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General: Install door and operating equipment with necessary hardware, anchors, inserts, hangers and supports.</w:t>
      </w:r>
    </w:p>
    <w:p w:rsidR="006F7F36" w:rsidRPr="00385C12" w:rsidRDefault="006F7F36" w:rsidP="00385C12">
      <w:pPr>
        <w:rPr>
          <w:rFonts w:ascii="Arial" w:hAnsi="Arial" w:cs="Arial"/>
          <w:color w:val="C00000"/>
          <w:sz w:val="16"/>
          <w:szCs w:val="16"/>
        </w:rPr>
      </w:pPr>
      <w:r w:rsidRPr="00385C12">
        <w:rPr>
          <w:rFonts w:ascii="Arial" w:hAnsi="Arial" w:cs="Arial"/>
          <w:b/>
          <w:color w:val="C00000"/>
          <w:sz w:val="16"/>
          <w:szCs w:val="16"/>
        </w:rPr>
        <w:t>** NOTE TO SPECIFIER **</w:t>
      </w:r>
      <w:r w:rsidRPr="00385C12">
        <w:rPr>
          <w:rFonts w:ascii="Arial" w:hAnsi="Arial" w:cs="Arial"/>
          <w:color w:val="C00000"/>
          <w:sz w:val="16"/>
          <w:szCs w:val="16"/>
        </w:rPr>
        <w:t xml:space="preserve"> Include NFPA 105 when labeled smoke protection is required (model ERD21 units).</w:t>
      </w: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Comply with </w:t>
      </w:r>
      <w:r w:rsidRPr="00385C12">
        <w:rPr>
          <w:rFonts w:ascii="Arial" w:hAnsi="Arial" w:cs="Arial"/>
          <w:sz w:val="18"/>
          <w:szCs w:val="18"/>
          <w:highlight w:val="yellow"/>
        </w:rPr>
        <w:t>[NFPA 80] [NFPA80 and NFPA 105]</w:t>
      </w:r>
      <w:r w:rsidRPr="006F7F36">
        <w:rPr>
          <w:rFonts w:ascii="Arial" w:hAnsi="Arial" w:cs="Arial"/>
          <w:sz w:val="18"/>
          <w:szCs w:val="18"/>
        </w:rPr>
        <w:t xml:space="preserve"> and follow manufacturer's installation instructions.</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3.3</w:t>
      </w:r>
      <w:r w:rsidRPr="006F7F36">
        <w:rPr>
          <w:rFonts w:ascii="Arial" w:hAnsi="Arial" w:cs="Arial"/>
          <w:sz w:val="18"/>
          <w:szCs w:val="18"/>
        </w:rPr>
        <w:tab/>
        <w:t>ADJUSTING</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Following completion of installation, including related work by others, lubricate, test, and adjust doors for ease of operation, free from warp, twist, or distortion.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3.4</w:t>
      </w:r>
      <w:r w:rsidRPr="006F7F36">
        <w:rPr>
          <w:rFonts w:ascii="Arial" w:hAnsi="Arial" w:cs="Arial"/>
          <w:sz w:val="18"/>
          <w:szCs w:val="18"/>
        </w:rPr>
        <w:tab/>
        <w:t>FIELD QUALITY CONTROL</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Site Test: Test doors for normal operation and automatic closing. Coordinate with authorities having jurisdiction to witness test and sign Drop Test Form.</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3.5</w:t>
      </w:r>
      <w:r w:rsidRPr="006F7F36">
        <w:rPr>
          <w:rFonts w:ascii="Arial" w:hAnsi="Arial" w:cs="Arial"/>
          <w:sz w:val="18"/>
          <w:szCs w:val="18"/>
        </w:rPr>
        <w:tab/>
        <w:t>CLEANING</w:t>
      </w:r>
    </w:p>
    <w:p w:rsidR="006F7F36" w:rsidRPr="006F7F36" w:rsidRDefault="006F7F36" w:rsidP="006F7F36">
      <w:pPr>
        <w:rPr>
          <w:rFonts w:ascii="Arial" w:hAnsi="Arial" w:cs="Arial"/>
          <w:sz w:val="18"/>
          <w:szCs w:val="18"/>
        </w:rPr>
      </w:pPr>
    </w:p>
    <w:p w:rsidR="006F7F36" w:rsidRPr="006F7F36" w:rsidRDefault="006F7F36" w:rsidP="00385C12">
      <w:pPr>
        <w:ind w:left="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Clean surfaces soiled by work as recommended by manufacturer.</w:t>
      </w:r>
    </w:p>
    <w:p w:rsidR="006F7F36" w:rsidRPr="006F7F36" w:rsidRDefault="006F7F36" w:rsidP="00385C12">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Remove surplus materials and debris from the site.</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3.6</w:t>
      </w:r>
      <w:r w:rsidRPr="006F7F36">
        <w:rPr>
          <w:rFonts w:ascii="Arial" w:hAnsi="Arial" w:cs="Arial"/>
          <w:sz w:val="18"/>
          <w:szCs w:val="18"/>
        </w:rPr>
        <w:tab/>
        <w:t>DEMONSTRATION</w:t>
      </w:r>
    </w:p>
    <w:p w:rsidR="006F7F36" w:rsidRPr="006F7F36" w:rsidRDefault="006F7F36" w:rsidP="006F7F36">
      <w:pPr>
        <w:rPr>
          <w:rFonts w:ascii="Arial" w:hAnsi="Arial" w:cs="Arial"/>
          <w:sz w:val="18"/>
          <w:szCs w:val="18"/>
        </w:rPr>
      </w:pPr>
    </w:p>
    <w:p w:rsidR="006F7F36" w:rsidRPr="006F7F36" w:rsidRDefault="006F7F36" w:rsidP="00385C12">
      <w:pPr>
        <w:ind w:left="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Demonstrate proper operation, testing and reset procedures to Owner's Representative.</w:t>
      </w:r>
    </w:p>
    <w:p w:rsidR="006F7F36" w:rsidRPr="006F7F36" w:rsidRDefault="006F7F36" w:rsidP="00385C12">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Instruct Owner's Representative in maintenance procedures.</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385C12" w:rsidRDefault="006F7F36" w:rsidP="00385C12">
      <w:pPr>
        <w:jc w:val="center"/>
        <w:rPr>
          <w:rFonts w:ascii="Arial" w:hAnsi="Arial" w:cs="Arial"/>
          <w:b/>
          <w:sz w:val="18"/>
          <w:szCs w:val="18"/>
        </w:rPr>
      </w:pPr>
    </w:p>
    <w:p w:rsidR="00DA17E1" w:rsidRPr="00385C12" w:rsidRDefault="006F7F36" w:rsidP="00385C12">
      <w:pPr>
        <w:jc w:val="center"/>
        <w:rPr>
          <w:rFonts w:ascii="Arial" w:hAnsi="Arial" w:cs="Arial"/>
          <w:b/>
          <w:sz w:val="18"/>
          <w:szCs w:val="18"/>
        </w:rPr>
      </w:pPr>
      <w:r w:rsidRPr="00385C12">
        <w:rPr>
          <w:rFonts w:ascii="Arial" w:hAnsi="Arial" w:cs="Arial"/>
          <w:b/>
          <w:sz w:val="18"/>
          <w:szCs w:val="18"/>
        </w:rPr>
        <w:t>END OF SECTION</w:t>
      </w:r>
    </w:p>
    <w:sectPr w:rsidR="00DA17E1" w:rsidRPr="00385C12" w:rsidSect="00DA17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12" w:rsidRDefault="00385C12" w:rsidP="00385C12">
      <w:r>
        <w:separator/>
      </w:r>
    </w:p>
  </w:endnote>
  <w:endnote w:type="continuationSeparator" w:id="0">
    <w:p w:rsidR="00385C12" w:rsidRDefault="00385C12" w:rsidP="003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12" w:rsidRPr="00FE618E" w:rsidRDefault="00385C12" w:rsidP="00385C12">
    <w:pPr>
      <w:pStyle w:val="Footer"/>
      <w:framePr w:wrap="around" w:vAnchor="text" w:hAnchor="margin" w:xAlign="center" w:y="1"/>
      <w:rPr>
        <w:rStyle w:val="PageNumber"/>
        <w:rFonts w:ascii="Arial" w:hAnsi="Arial" w:cs="Arial"/>
        <w:sz w:val="16"/>
        <w:szCs w:val="16"/>
      </w:rPr>
    </w:pPr>
    <w:r w:rsidRPr="00FE618E">
      <w:rPr>
        <w:rStyle w:val="PageNumber"/>
        <w:rFonts w:ascii="Arial" w:hAnsi="Arial" w:cs="Arial"/>
        <w:sz w:val="16"/>
        <w:szCs w:val="16"/>
      </w:rPr>
      <w:t>08 33 00-</w:t>
    </w:r>
    <w:r w:rsidR="003D3143" w:rsidRPr="00FE618E">
      <w:rPr>
        <w:rStyle w:val="PageNumber"/>
        <w:rFonts w:ascii="Arial" w:hAnsi="Arial" w:cs="Arial"/>
        <w:sz w:val="16"/>
        <w:szCs w:val="16"/>
      </w:rPr>
      <w:fldChar w:fldCharType="begin"/>
    </w:r>
    <w:r w:rsidRPr="00FE618E">
      <w:rPr>
        <w:rStyle w:val="PageNumber"/>
        <w:rFonts w:ascii="Arial" w:hAnsi="Arial" w:cs="Arial"/>
        <w:sz w:val="16"/>
        <w:szCs w:val="16"/>
      </w:rPr>
      <w:instrText xml:space="preserve">PAGE  </w:instrText>
    </w:r>
    <w:r w:rsidR="003D3143" w:rsidRPr="00FE618E">
      <w:rPr>
        <w:rStyle w:val="PageNumber"/>
        <w:rFonts w:ascii="Arial" w:hAnsi="Arial" w:cs="Arial"/>
        <w:sz w:val="16"/>
        <w:szCs w:val="16"/>
      </w:rPr>
      <w:fldChar w:fldCharType="separate"/>
    </w:r>
    <w:r w:rsidR="007C5BD6">
      <w:rPr>
        <w:rStyle w:val="PageNumber"/>
        <w:rFonts w:ascii="Arial" w:hAnsi="Arial" w:cs="Arial"/>
        <w:noProof/>
        <w:sz w:val="16"/>
        <w:szCs w:val="16"/>
      </w:rPr>
      <w:t>2</w:t>
    </w:r>
    <w:r w:rsidR="003D3143" w:rsidRPr="00FE618E">
      <w:rPr>
        <w:rStyle w:val="PageNumber"/>
        <w:rFonts w:ascii="Arial" w:hAnsi="Arial" w:cs="Arial"/>
        <w:sz w:val="16"/>
        <w:szCs w:val="16"/>
      </w:rPr>
      <w:fldChar w:fldCharType="end"/>
    </w:r>
  </w:p>
  <w:p w:rsidR="00385C12" w:rsidRPr="00385C12" w:rsidRDefault="00385C12" w:rsidP="00385C12">
    <w:pPr>
      <w:pStyle w:val="Footer"/>
      <w:jc w:val="right"/>
      <w:rPr>
        <w:rFonts w:ascii="Arial" w:hAnsi="Arial" w:cs="Arial"/>
        <w:sz w:val="16"/>
        <w:szCs w:val="16"/>
      </w:rPr>
    </w:pPr>
    <w:r w:rsidRPr="00FE618E">
      <w:rPr>
        <w:rFonts w:ascii="Arial" w:hAnsi="Arial" w:cs="Arial"/>
        <w:sz w:val="16"/>
        <w:szCs w:val="16"/>
      </w:rPr>
      <w:t xml:space="preserve">Doc </w:t>
    </w:r>
    <w:r>
      <w:rPr>
        <w:rFonts w:ascii="Arial" w:hAnsi="Arial" w:cs="Arial"/>
        <w:sz w:val="16"/>
        <w:szCs w:val="16"/>
      </w:rPr>
      <w:t>02.2015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12" w:rsidRDefault="00385C12" w:rsidP="00385C12">
      <w:r>
        <w:separator/>
      </w:r>
    </w:p>
  </w:footnote>
  <w:footnote w:type="continuationSeparator" w:id="0">
    <w:p w:rsidR="00385C12" w:rsidRDefault="00385C12" w:rsidP="0038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36"/>
    <w:rsid w:val="00040A2E"/>
    <w:rsid w:val="001D0050"/>
    <w:rsid w:val="001F177A"/>
    <w:rsid w:val="00200361"/>
    <w:rsid w:val="00280EA4"/>
    <w:rsid w:val="002B5CE0"/>
    <w:rsid w:val="00385C12"/>
    <w:rsid w:val="003D3143"/>
    <w:rsid w:val="00433217"/>
    <w:rsid w:val="00476D6F"/>
    <w:rsid w:val="0049362A"/>
    <w:rsid w:val="00567422"/>
    <w:rsid w:val="005C2649"/>
    <w:rsid w:val="00627225"/>
    <w:rsid w:val="00631C4C"/>
    <w:rsid w:val="00671801"/>
    <w:rsid w:val="006F7F36"/>
    <w:rsid w:val="0074783F"/>
    <w:rsid w:val="007A573A"/>
    <w:rsid w:val="007C5BD6"/>
    <w:rsid w:val="007D5A9D"/>
    <w:rsid w:val="008133F9"/>
    <w:rsid w:val="00900BFE"/>
    <w:rsid w:val="0091735A"/>
    <w:rsid w:val="00930427"/>
    <w:rsid w:val="00957732"/>
    <w:rsid w:val="00AA3EA1"/>
    <w:rsid w:val="00B60DBB"/>
    <w:rsid w:val="00D05D32"/>
    <w:rsid w:val="00D86B6C"/>
    <w:rsid w:val="00DA17E1"/>
    <w:rsid w:val="00E44966"/>
    <w:rsid w:val="00F8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7DA3"/>
  <w15:docId w15:val="{0D22CB03-39A4-4A73-9F61-A66DC944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7F36"/>
    <w:pPr>
      <w:tabs>
        <w:tab w:val="center" w:pos="4320"/>
        <w:tab w:val="right" w:pos="8640"/>
      </w:tabs>
    </w:pPr>
  </w:style>
  <w:style w:type="character" w:customStyle="1" w:styleId="FooterChar">
    <w:name w:val="Footer Char"/>
    <w:basedOn w:val="DefaultParagraphFont"/>
    <w:link w:val="Footer"/>
    <w:rsid w:val="006F7F36"/>
    <w:rPr>
      <w:rFonts w:ascii="Times New Roman" w:eastAsia="Times New Roman" w:hAnsi="Times New Roman" w:cs="Times New Roman"/>
      <w:sz w:val="24"/>
      <w:szCs w:val="20"/>
    </w:rPr>
  </w:style>
  <w:style w:type="paragraph" w:styleId="Title">
    <w:name w:val="Title"/>
    <w:basedOn w:val="Normal"/>
    <w:link w:val="TitleChar"/>
    <w:qFormat/>
    <w:rsid w:val="006F7F36"/>
    <w:pPr>
      <w:jc w:val="center"/>
    </w:pPr>
    <w:rPr>
      <w:b/>
    </w:rPr>
  </w:style>
  <w:style w:type="character" w:customStyle="1" w:styleId="TitleChar">
    <w:name w:val="Title Char"/>
    <w:basedOn w:val="DefaultParagraphFont"/>
    <w:link w:val="Title"/>
    <w:rsid w:val="006F7F36"/>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385C12"/>
    <w:pPr>
      <w:tabs>
        <w:tab w:val="center" w:pos="4680"/>
        <w:tab w:val="right" w:pos="9360"/>
      </w:tabs>
    </w:pPr>
  </w:style>
  <w:style w:type="character" w:customStyle="1" w:styleId="HeaderChar">
    <w:name w:val="Header Char"/>
    <w:basedOn w:val="DefaultParagraphFont"/>
    <w:link w:val="Header"/>
    <w:uiPriority w:val="99"/>
    <w:semiHidden/>
    <w:rsid w:val="00385C12"/>
    <w:rPr>
      <w:rFonts w:ascii="Times New Roman" w:eastAsia="Times New Roman" w:hAnsi="Times New Roman" w:cs="Times New Roman"/>
      <w:sz w:val="24"/>
      <w:szCs w:val="20"/>
    </w:rPr>
  </w:style>
  <w:style w:type="character" w:styleId="PageNumber">
    <w:name w:val="page number"/>
    <w:basedOn w:val="DefaultParagraphFont"/>
    <w:rsid w:val="00385C12"/>
  </w:style>
  <w:style w:type="paragraph" w:styleId="ListParagraph">
    <w:name w:val="List Paragraph"/>
    <w:basedOn w:val="Normal"/>
    <w:uiPriority w:val="34"/>
    <w:qFormat/>
    <w:rsid w:val="00AA3EA1"/>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083">
      <w:bodyDiv w:val="1"/>
      <w:marLeft w:val="0"/>
      <w:marRight w:val="0"/>
      <w:marTop w:val="0"/>
      <w:marBottom w:val="0"/>
      <w:divBdr>
        <w:top w:val="none" w:sz="0" w:space="0" w:color="auto"/>
        <w:left w:val="none" w:sz="0" w:space="0" w:color="auto"/>
        <w:bottom w:val="none" w:sz="0" w:space="0" w:color="auto"/>
        <w:right w:val="none" w:sz="0" w:space="0" w:color="auto"/>
      </w:divBdr>
    </w:div>
    <w:div w:id="9521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0942-1621-4E48-878D-EC87BFDB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6563</Words>
  <Characters>37412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2024-07-03T16:37:00Z</dcterms:created>
  <dcterms:modified xsi:type="dcterms:W3CDTF">2024-07-03T16:37:00Z</dcterms:modified>
</cp:coreProperties>
</file>